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EC" w:rsidRPr="00F81DE2" w:rsidRDefault="00C95638" w:rsidP="00C51AD1">
      <w:pPr>
        <w:rPr>
          <w:rFonts w:ascii="Times New Roman" w:hAnsi="Times New Roman"/>
          <w:lang w:val="en-US"/>
        </w:rPr>
      </w:pPr>
      <w:proofErr w:type="gramStart"/>
      <w:r w:rsidRPr="006607D3">
        <w:rPr>
          <w:rFonts w:ascii="Times New Roman" w:hAnsi="Times New Roman"/>
          <w:lang w:val="en-US"/>
        </w:rPr>
        <w:t>Table 1</w:t>
      </w:r>
      <w:r w:rsidR="00F374EC" w:rsidRPr="006607D3">
        <w:rPr>
          <w:rFonts w:ascii="Times New Roman" w:hAnsi="Times New Roman"/>
          <w:lang w:val="en-US"/>
        </w:rPr>
        <w:t>:</w:t>
      </w:r>
      <w:r w:rsidR="006607D3">
        <w:rPr>
          <w:rFonts w:ascii="Times New Roman" w:hAnsi="Times New Roman"/>
          <w:lang w:val="en-US"/>
        </w:rPr>
        <w:t xml:space="preserve"> </w:t>
      </w:r>
      <w:r w:rsidR="00F374EC" w:rsidRPr="006607D3">
        <w:rPr>
          <w:rFonts w:ascii="Times New Roman" w:hAnsi="Times New Roman"/>
          <w:lang w:val="en-US"/>
        </w:rPr>
        <w:t>Demographic c</w:t>
      </w:r>
      <w:r w:rsidRPr="006607D3">
        <w:rPr>
          <w:rFonts w:ascii="Times New Roman" w:hAnsi="Times New Roman"/>
          <w:lang w:val="en-US"/>
        </w:rPr>
        <w:t>haracteristics and habits.</w:t>
      </w:r>
      <w:proofErr w:type="gramEnd"/>
    </w:p>
    <w:tbl>
      <w:tblPr>
        <w:tblStyle w:val="Tabelacomgrade"/>
        <w:tblW w:w="0" w:type="auto"/>
        <w:tblInd w:w="108" w:type="dxa"/>
        <w:tblLook w:val="04A0"/>
      </w:tblPr>
      <w:tblGrid>
        <w:gridCol w:w="3510"/>
        <w:gridCol w:w="3720"/>
      </w:tblGrid>
      <w:tr w:rsidR="00F374EC" w:rsidRPr="00F81DE2" w:rsidTr="006607D3">
        <w:tc>
          <w:tcPr>
            <w:tcW w:w="3510" w:type="dxa"/>
          </w:tcPr>
          <w:p w:rsidR="00F374EC" w:rsidRPr="00F81DE2" w:rsidRDefault="00F374EC" w:rsidP="00C51AD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20" w:type="dxa"/>
          </w:tcPr>
          <w:p w:rsidR="006607D3" w:rsidRDefault="00F81DE2" w:rsidP="000D0AD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81DE2">
              <w:rPr>
                <w:rFonts w:ascii="Times New Roman" w:hAnsi="Times New Roman"/>
                <w:b/>
                <w:bCs/>
                <w:lang w:val="en-US"/>
              </w:rPr>
              <w:t>Pre-hypertensive patients</w:t>
            </w:r>
          </w:p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(n = 56)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C51AD1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Age (years) – mean</w:t>
            </w:r>
            <w:r w:rsidR="004D2EA6" w:rsidRPr="00F81DE2">
              <w:rPr>
                <w:rFonts w:ascii="Times New Roman" w:hAnsi="Times New Roman"/>
                <w:lang w:val="en-US"/>
              </w:rPr>
              <w:t xml:space="preserve"> ± </w:t>
            </w:r>
            <w:r w:rsidRPr="00F81DE2">
              <w:rPr>
                <w:rFonts w:ascii="Times New Roman" w:hAnsi="Times New Roman"/>
                <w:lang w:val="en-US"/>
              </w:rPr>
              <w:t>SD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50.</w:t>
            </w:r>
            <w:r w:rsidRPr="00F81DE2">
              <w:rPr>
                <w:rFonts w:ascii="Times New Roman" w:hAnsi="Times New Roman"/>
              </w:rPr>
              <w:t>1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10.9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C51AD1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Gender (♂ / ♀) - n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37/19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F374EC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Caucasian/Afro-descendant - n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51/5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F374EC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Smoker</w:t>
            </w:r>
            <w:r w:rsidR="000D0ADD">
              <w:rPr>
                <w:rFonts w:ascii="Times New Roman" w:hAnsi="Times New Roman"/>
                <w:lang w:val="en-US"/>
              </w:rPr>
              <w:t xml:space="preserve"> -</w:t>
            </w:r>
            <w:r w:rsidR="000D0ADD" w:rsidRPr="00F81DE2">
              <w:rPr>
                <w:rFonts w:ascii="Times New Roman" w:hAnsi="Times New Roman"/>
                <w:lang w:val="en-US"/>
              </w:rPr>
              <w:t xml:space="preserve"> %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0D0ADD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Alcohol consumption</w:t>
            </w:r>
            <w:r w:rsidR="000D0ADD">
              <w:rPr>
                <w:rFonts w:ascii="Times New Roman" w:hAnsi="Times New Roman"/>
                <w:lang w:val="en-US"/>
              </w:rPr>
              <w:t xml:space="preserve"> -</w:t>
            </w:r>
            <w:r w:rsidRPr="00F81DE2">
              <w:rPr>
                <w:rFonts w:ascii="Times New Roman" w:hAnsi="Times New Roman"/>
                <w:lang w:val="en-US"/>
              </w:rPr>
              <w:t xml:space="preserve"> %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70</w:t>
            </w:r>
          </w:p>
        </w:tc>
      </w:tr>
      <w:tr w:rsidR="00F374EC" w:rsidRPr="00F81DE2" w:rsidTr="006607D3">
        <w:tc>
          <w:tcPr>
            <w:tcW w:w="3510" w:type="dxa"/>
          </w:tcPr>
          <w:p w:rsidR="00F374EC" w:rsidRPr="00F81DE2" w:rsidRDefault="00F374EC" w:rsidP="00F374EC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Physical exercise</w:t>
            </w:r>
            <w:r w:rsidR="000D0ADD">
              <w:rPr>
                <w:rFonts w:ascii="Times New Roman" w:hAnsi="Times New Roman"/>
                <w:lang w:val="en-US"/>
              </w:rPr>
              <w:t xml:space="preserve"> -</w:t>
            </w:r>
            <w:r w:rsidR="000D0ADD" w:rsidRPr="00F81DE2">
              <w:rPr>
                <w:rFonts w:ascii="Times New Roman" w:hAnsi="Times New Roman"/>
                <w:lang w:val="en-US"/>
              </w:rPr>
              <w:t xml:space="preserve"> %</w:t>
            </w:r>
          </w:p>
        </w:tc>
        <w:tc>
          <w:tcPr>
            <w:tcW w:w="3720" w:type="dxa"/>
          </w:tcPr>
          <w:p w:rsidR="00F374EC" w:rsidRPr="00F81DE2" w:rsidRDefault="00F374EC" w:rsidP="000D0ADD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71</w:t>
            </w:r>
          </w:p>
        </w:tc>
      </w:tr>
    </w:tbl>
    <w:p w:rsidR="00F374EC" w:rsidRPr="00F81DE2" w:rsidRDefault="00F374EC" w:rsidP="004B387F">
      <w:pPr>
        <w:ind w:right="6589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>SD: Standard deviation</w:t>
      </w:r>
    </w:p>
    <w:p w:rsidR="00F374EC" w:rsidRPr="00F81DE2" w:rsidRDefault="00F374EC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B51DB2" w:rsidRPr="00F81DE2" w:rsidRDefault="00B51DB2" w:rsidP="004B387F">
      <w:pPr>
        <w:ind w:right="6589"/>
        <w:rPr>
          <w:rFonts w:ascii="Times New Roman" w:hAnsi="Times New Roman"/>
          <w:lang w:val="en-US"/>
        </w:rPr>
      </w:pPr>
    </w:p>
    <w:p w:rsidR="004B387F" w:rsidRPr="00F81DE2" w:rsidRDefault="004B387F" w:rsidP="004B387F">
      <w:pPr>
        <w:ind w:right="6589"/>
        <w:rPr>
          <w:rFonts w:ascii="Times New Roman" w:hAnsi="Times New Roman"/>
          <w:lang w:val="en-US"/>
        </w:rPr>
      </w:pPr>
    </w:p>
    <w:p w:rsidR="000D0ADD" w:rsidRDefault="000D0ADD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:rsidR="008048BA" w:rsidRPr="00F81DE2" w:rsidRDefault="004B387F" w:rsidP="00E02C2D">
      <w:pPr>
        <w:ind w:right="5029"/>
        <w:jc w:val="both"/>
        <w:rPr>
          <w:rFonts w:ascii="Times New Roman" w:hAnsi="Times New Roman"/>
          <w:lang w:val="en-US"/>
        </w:rPr>
      </w:pPr>
      <w:proofErr w:type="gramStart"/>
      <w:r w:rsidRPr="00F81DE2">
        <w:rPr>
          <w:rFonts w:ascii="Times New Roman" w:hAnsi="Times New Roman"/>
          <w:lang w:val="en-US"/>
        </w:rPr>
        <w:lastRenderedPageBreak/>
        <w:t>Table 2</w:t>
      </w:r>
      <w:r w:rsidR="00F374EC" w:rsidRPr="00F81DE2">
        <w:rPr>
          <w:rFonts w:ascii="Times New Roman" w:hAnsi="Times New Roman"/>
          <w:lang w:val="en-US"/>
        </w:rPr>
        <w:t>: Anthropometric parameters</w:t>
      </w:r>
      <w:r w:rsidRPr="00F81DE2">
        <w:rPr>
          <w:rFonts w:ascii="Times New Roman" w:hAnsi="Times New Roman"/>
          <w:lang w:val="en-US"/>
        </w:rPr>
        <w:t xml:space="preserve">, </w:t>
      </w:r>
      <w:r w:rsidR="000D0ADD" w:rsidRPr="00F81DE2">
        <w:rPr>
          <w:rFonts w:ascii="Times New Roman" w:hAnsi="Times New Roman"/>
          <w:lang w:val="en-US"/>
        </w:rPr>
        <w:t>peripheral</w:t>
      </w:r>
      <w:r w:rsidR="000D0ADD">
        <w:rPr>
          <w:rFonts w:ascii="Times New Roman" w:hAnsi="Times New Roman"/>
          <w:lang w:val="en-US"/>
        </w:rPr>
        <w:t xml:space="preserve"> and</w:t>
      </w:r>
      <w:r w:rsidR="000D0ADD" w:rsidRPr="00F81DE2">
        <w:rPr>
          <w:rFonts w:ascii="Times New Roman" w:hAnsi="Times New Roman"/>
          <w:lang w:val="en-US"/>
        </w:rPr>
        <w:t xml:space="preserve"> central </w:t>
      </w:r>
      <w:r w:rsidR="00E02C2D">
        <w:rPr>
          <w:rFonts w:ascii="Times New Roman" w:hAnsi="Times New Roman"/>
          <w:lang w:val="en-US"/>
        </w:rPr>
        <w:t xml:space="preserve">hemodynamic </w:t>
      </w:r>
      <w:r w:rsidR="006607D3">
        <w:rPr>
          <w:rFonts w:ascii="Times New Roman" w:hAnsi="Times New Roman"/>
          <w:lang w:val="en-US"/>
        </w:rPr>
        <w:t>r</w:t>
      </w:r>
      <w:r w:rsidR="00E02C2D">
        <w:rPr>
          <w:rFonts w:ascii="Times New Roman" w:hAnsi="Times New Roman"/>
          <w:lang w:val="en-US"/>
        </w:rPr>
        <w:t xml:space="preserve">esponses and </w:t>
      </w:r>
      <w:r w:rsidRPr="00F81DE2">
        <w:rPr>
          <w:rFonts w:ascii="Times New Roman" w:hAnsi="Times New Roman"/>
          <w:lang w:val="en-US"/>
        </w:rPr>
        <w:t xml:space="preserve">arterial stiffness before and after lifestyle </w:t>
      </w:r>
      <w:r w:rsidR="00F374EC" w:rsidRPr="00F81DE2">
        <w:rPr>
          <w:rFonts w:ascii="Times New Roman" w:hAnsi="Times New Roman"/>
          <w:lang w:val="en-US"/>
        </w:rPr>
        <w:t>changes</w:t>
      </w:r>
      <w:r w:rsidRPr="00F81DE2">
        <w:rPr>
          <w:rFonts w:ascii="Times New Roman" w:hAnsi="Times New Roman"/>
          <w:lang w:val="en-US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1843"/>
        <w:gridCol w:w="1843"/>
      </w:tblGrid>
      <w:tr w:rsidR="006607D3" w:rsidRPr="00F81DE2" w:rsidTr="006607D3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6607D3" w:rsidRPr="006607D3" w:rsidRDefault="006607D3" w:rsidP="004D2EA6">
            <w:pPr>
              <w:ind w:left="2869" w:right="-533"/>
              <w:rPr>
                <w:rFonts w:ascii="Times New Roman" w:hAnsi="Times New Roman"/>
                <w:b/>
                <w:bCs/>
                <w:lang w:val="en-US"/>
              </w:rPr>
            </w:pPr>
            <w:r w:rsidRPr="006607D3">
              <w:rPr>
                <w:rFonts w:ascii="Times New Roman" w:hAnsi="Times New Roman"/>
                <w:b/>
                <w:bCs/>
                <w:lang w:val="en-US"/>
              </w:rPr>
              <w:t>Pre-hypertensive patients</w:t>
            </w:r>
          </w:p>
        </w:tc>
      </w:tr>
      <w:tr w:rsidR="008048BA" w:rsidRPr="00F81DE2" w:rsidTr="006607D3">
        <w:tc>
          <w:tcPr>
            <w:tcW w:w="25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8048BA" w:rsidRPr="00F81DE2" w:rsidRDefault="008048BA" w:rsidP="008048B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8048BA" w:rsidRPr="006607D3" w:rsidRDefault="008048BA" w:rsidP="006607D3">
            <w:pPr>
              <w:jc w:val="center"/>
              <w:rPr>
                <w:rFonts w:ascii="Times New Roman" w:hAnsi="Times New Roman"/>
                <w:b/>
              </w:rPr>
            </w:pPr>
            <w:r w:rsidRPr="006607D3">
              <w:rPr>
                <w:rFonts w:ascii="Times New Roman" w:hAnsi="Times New Roman"/>
                <w:b/>
                <w:lang w:val="en-US"/>
              </w:rPr>
              <w:t xml:space="preserve">Before </w:t>
            </w:r>
            <w:r w:rsidR="007267C5" w:rsidRPr="006607D3">
              <w:rPr>
                <w:rFonts w:ascii="Times New Roman" w:hAnsi="Times New Roman"/>
                <w:b/>
                <w:lang w:val="en-US"/>
              </w:rPr>
              <w:t>LC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8048BA" w:rsidRPr="006607D3" w:rsidRDefault="00057BB8" w:rsidP="006607D3">
            <w:pPr>
              <w:jc w:val="center"/>
              <w:rPr>
                <w:rFonts w:ascii="Times New Roman" w:hAnsi="Times New Roman"/>
                <w:b/>
              </w:rPr>
            </w:pPr>
            <w:r w:rsidRPr="006607D3">
              <w:rPr>
                <w:rFonts w:ascii="Times New Roman" w:hAnsi="Times New Roman"/>
                <w:b/>
                <w:lang w:val="en-US"/>
              </w:rPr>
              <w:t xml:space="preserve">After </w:t>
            </w:r>
            <w:r w:rsidR="007267C5" w:rsidRPr="006607D3">
              <w:rPr>
                <w:rFonts w:ascii="Times New Roman" w:hAnsi="Times New Roman"/>
                <w:b/>
                <w:lang w:val="en-US"/>
              </w:rPr>
              <w:t>LC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048BA" w:rsidRPr="006607D3" w:rsidRDefault="006607D3" w:rsidP="006607D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p</w:t>
            </w:r>
            <w:r w:rsidR="00057BB8" w:rsidRPr="006607D3">
              <w:rPr>
                <w:rFonts w:ascii="Times New Roman" w:hAnsi="Times New Roman"/>
                <w:b/>
                <w:i/>
                <w:lang w:val="en-US"/>
              </w:rPr>
              <w:t>-value</w:t>
            </w:r>
          </w:p>
        </w:tc>
      </w:tr>
      <w:tr w:rsidR="00057BB8" w:rsidRPr="00F81DE2" w:rsidTr="006607D3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Weight (kg)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</w:rPr>
              <w:t>81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</w:rPr>
              <w:t>80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BMI (kg/m</w:t>
            </w:r>
            <w:r w:rsidRPr="00F81DE2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29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28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001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Waist (cm)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103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9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102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9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057BB8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Hips (cm)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103</w:t>
            </w:r>
            <w:r w:rsidR="007267C5" w:rsidRPr="00F81DE2">
              <w:rPr>
                <w:rFonts w:ascii="Times New Roman" w:hAnsi="Times New Roman"/>
                <w:lang w:val="en-US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8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103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8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Waist/Hips (cm)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</w:rPr>
              <w:t>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91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89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0007</w:t>
            </w:r>
          </w:p>
        </w:tc>
      </w:tr>
      <w:tr w:rsidR="00057BB8" w:rsidRPr="00F81DE2" w:rsidTr="006607D3"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color w:val="000000" w:themeColor="text1"/>
              </w:rPr>
            </w:pPr>
            <w:r w:rsidRPr="00F81DE2">
              <w:rPr>
                <w:rFonts w:ascii="Times New Roman" w:hAnsi="Times New Roman"/>
                <w:b/>
                <w:lang w:val="en-US"/>
              </w:rPr>
              <w:t>Peripherals parameters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7267C5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 xml:space="preserve">SBP </w:t>
            </w:r>
            <w:r w:rsidR="007267C5" w:rsidRPr="00F81DE2">
              <w:rPr>
                <w:rFonts w:ascii="Times New Roman" w:hAnsi="Times New Roman"/>
                <w:lang w:val="en-US"/>
              </w:rPr>
              <w:t>(</w:t>
            </w:r>
            <w:r w:rsidRPr="00F81DE2">
              <w:rPr>
                <w:rFonts w:ascii="Times New Roman" w:hAnsi="Times New Roman"/>
                <w:lang w:val="en-US"/>
              </w:rPr>
              <w:t>mmHg</w:t>
            </w:r>
            <w:r w:rsidR="007267C5"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127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8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122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9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003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7267C5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DB</w:t>
            </w:r>
            <w:r w:rsidR="0044698B">
              <w:rPr>
                <w:rFonts w:ascii="Times New Roman" w:hAnsi="Times New Roman"/>
                <w:lang w:val="en-US"/>
              </w:rPr>
              <w:t>P</w:t>
            </w:r>
            <w:r w:rsidRPr="00F81DE2">
              <w:rPr>
                <w:rFonts w:ascii="Times New Roman" w:hAnsi="Times New Roman"/>
                <w:lang w:val="en-US"/>
              </w:rPr>
              <w:t>(</w:t>
            </w:r>
            <w:r w:rsidR="00057BB8" w:rsidRPr="00F81DE2">
              <w:rPr>
                <w:rFonts w:ascii="Times New Roman" w:hAnsi="Times New Roman"/>
                <w:lang w:val="en-US"/>
              </w:rPr>
              <w:t>mmHg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75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7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72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7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003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MBP(</w:t>
            </w:r>
            <w:r w:rsidR="00057BB8" w:rsidRPr="00F81DE2">
              <w:rPr>
                <w:rFonts w:ascii="Times New Roman" w:hAnsi="Times New Roman"/>
                <w:lang w:val="en-US"/>
              </w:rPr>
              <w:t>mmHg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92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7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89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7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002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PP(</w:t>
            </w:r>
            <w:r w:rsidR="00057BB8" w:rsidRPr="00F81DE2">
              <w:rPr>
                <w:rFonts w:ascii="Times New Roman" w:hAnsi="Times New Roman"/>
                <w:lang w:val="en-US"/>
              </w:rPr>
              <w:t>mm Hg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52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6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51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6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HR(</w:t>
            </w:r>
            <w:r w:rsidR="00057BB8" w:rsidRPr="00F81DE2">
              <w:rPr>
                <w:rFonts w:ascii="Times New Roman" w:hAnsi="Times New Roman"/>
                <w:lang w:val="en-US"/>
              </w:rPr>
              <w:t>bpm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73</w:t>
            </w:r>
            <w:r w:rsidR="007267C5" w:rsidRPr="00F81DE2">
              <w:rPr>
                <w:rFonts w:ascii="Times New Roman" w:hAnsi="Times New Roman"/>
              </w:rPr>
              <w:t xml:space="preserve">± </w:t>
            </w:r>
            <w:r w:rsidRPr="00F81DE2">
              <w:rPr>
                <w:rFonts w:ascii="Times New Roman" w:hAnsi="Times New Roman"/>
              </w:rPr>
              <w:t>11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73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b/>
                <w:lang w:val="en-US"/>
              </w:rPr>
              <w:t>Central parameters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8048B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F81DE2" w:rsidRDefault="00057BB8" w:rsidP="008048BA">
            <w:pPr>
              <w:rPr>
                <w:rFonts w:ascii="Times New Roman" w:hAnsi="Times New Roman"/>
              </w:rPr>
            </w:pP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7267C5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AI(</w:t>
            </w:r>
            <w:r w:rsidR="00057BB8" w:rsidRPr="00F81DE2">
              <w:rPr>
                <w:rFonts w:ascii="Times New Roman" w:hAnsi="Times New Roman"/>
                <w:lang w:val="en-US"/>
              </w:rPr>
              <w:t>%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</w:rPr>
              <w:t>82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80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7267C5" w:rsidP="00057BB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81DE2">
              <w:rPr>
                <w:rFonts w:ascii="Times New Roman" w:hAnsi="Times New Roman"/>
                <w:lang w:val="en-US"/>
              </w:rPr>
              <w:t>AIx</w:t>
            </w:r>
            <w:proofErr w:type="spellEnd"/>
            <w:r w:rsidRPr="00F81DE2">
              <w:rPr>
                <w:rFonts w:ascii="Times New Roman" w:hAnsi="Times New Roman"/>
                <w:lang w:val="en-US"/>
              </w:rPr>
              <w:t>(</w:t>
            </w:r>
            <w:r w:rsidR="00057BB8" w:rsidRPr="00F81DE2">
              <w:rPr>
                <w:rFonts w:ascii="Times New Roman" w:hAnsi="Times New Roman"/>
                <w:lang w:val="en-US"/>
              </w:rPr>
              <w:t>%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82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80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14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057BB8" w:rsidRPr="00F81DE2" w:rsidTr="006607D3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7BB8" w:rsidRPr="00F81DE2" w:rsidRDefault="007267C5" w:rsidP="008048BA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CSP(</w:t>
            </w:r>
            <w:r w:rsidR="00057BB8" w:rsidRPr="00F81DE2">
              <w:rPr>
                <w:rFonts w:ascii="Times New Roman" w:hAnsi="Times New Roman"/>
                <w:lang w:val="en-US"/>
              </w:rPr>
              <w:t>mmHg</w:t>
            </w:r>
            <w:r w:rsidRPr="00F81DE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113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7BB8" w:rsidRPr="00F81DE2" w:rsidRDefault="00057BB8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107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10</w:t>
            </w:r>
            <w:r w:rsidR="007267C5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BB8" w:rsidRPr="006607D3" w:rsidRDefault="00057BB8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7267C5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0001</w:t>
            </w:r>
          </w:p>
        </w:tc>
      </w:tr>
    </w:tbl>
    <w:p w:rsidR="00B51DB2" w:rsidRPr="00F81DE2" w:rsidRDefault="00B51DB2" w:rsidP="006607D3">
      <w:pPr>
        <w:ind w:right="5029"/>
        <w:jc w:val="both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t>Values are expressed as means</w:t>
      </w:r>
      <w:r w:rsidR="004D2EA6" w:rsidRPr="00F81DE2">
        <w:rPr>
          <w:rFonts w:ascii="Times New Roman" w:hAnsi="Times New Roman"/>
          <w:lang w:val="en-US"/>
        </w:rPr>
        <w:t xml:space="preserve"> ± </w:t>
      </w:r>
      <w:r w:rsidRPr="00F81DE2">
        <w:rPr>
          <w:rFonts w:ascii="Times New Roman" w:hAnsi="Times New Roman"/>
          <w:lang w:val="en-US"/>
        </w:rPr>
        <w:t xml:space="preserve">SD. </w:t>
      </w:r>
      <w:r w:rsidR="007267C5" w:rsidRPr="00F81DE2">
        <w:rPr>
          <w:rFonts w:ascii="Times New Roman" w:hAnsi="Times New Roman"/>
          <w:lang w:val="en-US"/>
        </w:rPr>
        <w:t>* Significance</w:t>
      </w:r>
      <w:r w:rsidRPr="00F81DE2">
        <w:rPr>
          <w:rFonts w:ascii="Times New Roman" w:hAnsi="Times New Roman"/>
          <w:lang w:val="en-US"/>
        </w:rPr>
        <w:t xml:space="preserve"> p</w:t>
      </w:r>
      <w:r w:rsidR="007267C5" w:rsidRPr="00F81DE2">
        <w:rPr>
          <w:rFonts w:ascii="Times New Roman" w:hAnsi="Times New Roman"/>
          <w:lang w:val="en-US"/>
        </w:rPr>
        <w:t>-</w:t>
      </w:r>
      <w:r w:rsidR="00F81DE2" w:rsidRPr="00F81DE2">
        <w:rPr>
          <w:rFonts w:ascii="Times New Roman" w:hAnsi="Times New Roman"/>
          <w:lang w:val="en-US"/>
        </w:rPr>
        <w:t xml:space="preserve">value </w:t>
      </w:r>
      <w:r w:rsidRPr="00F81DE2">
        <w:rPr>
          <w:rFonts w:ascii="Times New Roman" w:hAnsi="Times New Roman"/>
          <w:lang w:val="en-US"/>
        </w:rPr>
        <w:t xml:space="preserve">&lt;0.05; </w:t>
      </w:r>
      <w:r w:rsidR="007267C5" w:rsidRPr="00F81DE2">
        <w:rPr>
          <w:rFonts w:ascii="Times New Roman" w:hAnsi="Times New Roman"/>
          <w:lang w:val="en-US"/>
        </w:rPr>
        <w:t>Paired T-</w:t>
      </w:r>
      <w:r w:rsidRPr="00F81DE2">
        <w:rPr>
          <w:rFonts w:ascii="Times New Roman" w:hAnsi="Times New Roman"/>
          <w:lang w:val="en-US"/>
        </w:rPr>
        <w:t>test</w:t>
      </w:r>
      <w:r w:rsidR="007267C5" w:rsidRPr="00F81DE2">
        <w:rPr>
          <w:rFonts w:ascii="Times New Roman" w:hAnsi="Times New Roman"/>
          <w:lang w:val="en-US"/>
        </w:rPr>
        <w:t>;</w:t>
      </w:r>
      <w:r w:rsidR="006607D3">
        <w:rPr>
          <w:rFonts w:ascii="Times New Roman" w:hAnsi="Times New Roman"/>
          <w:lang w:val="en-US"/>
        </w:rPr>
        <w:t xml:space="preserve"> </w:t>
      </w:r>
      <w:r w:rsidR="007267C5" w:rsidRPr="00F81DE2">
        <w:rPr>
          <w:rFonts w:ascii="Times New Roman" w:hAnsi="Times New Roman"/>
          <w:lang w:val="en-US"/>
        </w:rPr>
        <w:t>LC:</w:t>
      </w:r>
      <w:r w:rsidRPr="00F81DE2">
        <w:rPr>
          <w:rFonts w:ascii="Times New Roman" w:hAnsi="Times New Roman"/>
          <w:lang w:val="en-US"/>
        </w:rPr>
        <w:t xml:space="preserve"> lifestyle </w:t>
      </w:r>
      <w:r w:rsidR="007267C5" w:rsidRPr="00F81DE2">
        <w:rPr>
          <w:rFonts w:ascii="Times New Roman" w:hAnsi="Times New Roman"/>
          <w:lang w:val="en-US"/>
        </w:rPr>
        <w:t>changes</w:t>
      </w:r>
      <w:r w:rsidRPr="00F81DE2">
        <w:rPr>
          <w:rFonts w:ascii="Times New Roman" w:hAnsi="Times New Roman"/>
          <w:lang w:val="en-US"/>
        </w:rPr>
        <w:t>; BMI</w:t>
      </w:r>
      <w:r w:rsidR="007267C5" w:rsidRP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body mass index; SBP</w:t>
      </w:r>
      <w:r w:rsidR="007267C5" w:rsidRPr="00F81DE2">
        <w:rPr>
          <w:rFonts w:ascii="Times New Roman" w:hAnsi="Times New Roman"/>
          <w:lang w:val="en-US"/>
        </w:rPr>
        <w:t>:</w:t>
      </w:r>
      <w:r w:rsidR="006607D3">
        <w:rPr>
          <w:rFonts w:ascii="Times New Roman" w:hAnsi="Times New Roman"/>
          <w:lang w:val="en-US"/>
        </w:rPr>
        <w:t xml:space="preserve"> </w:t>
      </w:r>
      <w:r w:rsidR="007267C5" w:rsidRPr="00F81DE2">
        <w:rPr>
          <w:rFonts w:ascii="Times New Roman" w:hAnsi="Times New Roman"/>
          <w:lang w:val="en-US"/>
        </w:rPr>
        <w:t xml:space="preserve">Systolic </w:t>
      </w:r>
      <w:r w:rsidRPr="00F81DE2">
        <w:rPr>
          <w:rFonts w:ascii="Times New Roman" w:hAnsi="Times New Roman"/>
          <w:lang w:val="en-US"/>
        </w:rPr>
        <w:t>blood pressure; DBP</w:t>
      </w:r>
      <w:r w:rsidR="007267C5" w:rsidRPr="00F81DE2">
        <w:rPr>
          <w:rFonts w:ascii="Times New Roman" w:hAnsi="Times New Roman"/>
          <w:lang w:val="en-US"/>
        </w:rPr>
        <w:t>:</w:t>
      </w:r>
      <w:r w:rsidR="006607D3">
        <w:rPr>
          <w:rFonts w:ascii="Times New Roman" w:hAnsi="Times New Roman"/>
          <w:lang w:val="en-US"/>
        </w:rPr>
        <w:t xml:space="preserve"> </w:t>
      </w:r>
      <w:r w:rsidR="007267C5" w:rsidRPr="00F81DE2">
        <w:rPr>
          <w:rFonts w:ascii="Times New Roman" w:hAnsi="Times New Roman"/>
          <w:lang w:val="en-US"/>
        </w:rPr>
        <w:t xml:space="preserve">Diastolic </w:t>
      </w:r>
      <w:r w:rsidRPr="00F81DE2">
        <w:rPr>
          <w:rFonts w:ascii="Times New Roman" w:hAnsi="Times New Roman"/>
          <w:lang w:val="en-US"/>
        </w:rPr>
        <w:t>blood pressure; M</w:t>
      </w:r>
      <w:r w:rsidR="000D0ADD">
        <w:rPr>
          <w:rFonts w:ascii="Times New Roman" w:hAnsi="Times New Roman"/>
          <w:lang w:val="en-US"/>
        </w:rPr>
        <w:t>BP</w:t>
      </w:r>
      <w:r w:rsidR="007267C5" w:rsidRPr="00F81DE2">
        <w:rPr>
          <w:rFonts w:ascii="Times New Roman" w:hAnsi="Times New Roman"/>
          <w:lang w:val="en-US"/>
        </w:rPr>
        <w:t>:</w:t>
      </w:r>
      <w:r w:rsidR="006607D3">
        <w:rPr>
          <w:rFonts w:ascii="Times New Roman" w:hAnsi="Times New Roman"/>
          <w:lang w:val="en-US"/>
        </w:rPr>
        <w:t xml:space="preserve"> </w:t>
      </w:r>
      <w:r w:rsidR="007267C5" w:rsidRPr="00F81DE2">
        <w:rPr>
          <w:rFonts w:ascii="Times New Roman" w:hAnsi="Times New Roman"/>
          <w:lang w:val="en-US"/>
        </w:rPr>
        <w:t xml:space="preserve">Mean </w:t>
      </w:r>
      <w:r w:rsidR="000D0ADD">
        <w:rPr>
          <w:rFonts w:ascii="Times New Roman" w:hAnsi="Times New Roman"/>
          <w:lang w:val="en-US"/>
        </w:rPr>
        <w:t>blood pressure</w:t>
      </w:r>
      <w:r w:rsidRPr="00F81DE2">
        <w:rPr>
          <w:rFonts w:ascii="Times New Roman" w:hAnsi="Times New Roman"/>
          <w:lang w:val="en-US"/>
        </w:rPr>
        <w:t>; PP</w:t>
      </w:r>
      <w:r w:rsidR="007267C5" w:rsidRPr="00F81DE2">
        <w:rPr>
          <w:rFonts w:ascii="Times New Roman" w:hAnsi="Times New Roman"/>
          <w:lang w:val="en-US"/>
        </w:rPr>
        <w:t>: Pulse pressure</w:t>
      </w:r>
      <w:r w:rsidRPr="00F81DE2">
        <w:rPr>
          <w:rFonts w:ascii="Times New Roman" w:hAnsi="Times New Roman"/>
          <w:lang w:val="en-US"/>
        </w:rPr>
        <w:t>; HR</w:t>
      </w:r>
      <w:proofErr w:type="gramStart"/>
      <w:r w:rsidR="007267C5" w:rsidRPr="00F81DE2">
        <w:rPr>
          <w:rFonts w:ascii="Times New Roman" w:hAnsi="Times New Roman"/>
          <w:lang w:val="en-US"/>
        </w:rPr>
        <w:t>:Heart</w:t>
      </w:r>
      <w:proofErr w:type="gramEnd"/>
      <w:r w:rsidR="007267C5" w:rsidRPr="00F81DE2">
        <w:rPr>
          <w:rFonts w:ascii="Times New Roman" w:hAnsi="Times New Roman"/>
          <w:lang w:val="en-US"/>
        </w:rPr>
        <w:t xml:space="preserve"> </w:t>
      </w:r>
      <w:r w:rsidRPr="00F81DE2">
        <w:rPr>
          <w:rFonts w:ascii="Times New Roman" w:hAnsi="Times New Roman"/>
          <w:lang w:val="en-US"/>
        </w:rPr>
        <w:t>rate; A</w:t>
      </w:r>
      <w:r w:rsidR="007267C5" w:rsidRPr="00F81DE2">
        <w:rPr>
          <w:rFonts w:ascii="Times New Roman" w:hAnsi="Times New Roman"/>
          <w:lang w:val="en-US"/>
        </w:rPr>
        <w:t xml:space="preserve">ix: Augmentation </w:t>
      </w:r>
      <w:r w:rsidRPr="00F81DE2">
        <w:rPr>
          <w:rFonts w:ascii="Times New Roman" w:hAnsi="Times New Roman"/>
          <w:lang w:val="en-US"/>
        </w:rPr>
        <w:t xml:space="preserve">Index; </w:t>
      </w:r>
      <w:r w:rsidR="000D0ADD">
        <w:rPr>
          <w:rFonts w:ascii="Times New Roman" w:hAnsi="Times New Roman"/>
          <w:lang w:val="en-US"/>
        </w:rPr>
        <w:t>CSP</w:t>
      </w:r>
      <w:r w:rsidR="007267C5" w:rsidRPr="00F81DE2">
        <w:rPr>
          <w:rFonts w:ascii="Times New Roman" w:hAnsi="Times New Roman"/>
          <w:lang w:val="en-US"/>
        </w:rPr>
        <w:t>:</w:t>
      </w:r>
      <w:r w:rsidR="006607D3">
        <w:rPr>
          <w:rFonts w:ascii="Times New Roman" w:hAnsi="Times New Roman"/>
          <w:lang w:val="en-US"/>
        </w:rPr>
        <w:t xml:space="preserve"> </w:t>
      </w:r>
      <w:r w:rsidR="007267C5" w:rsidRPr="00F81DE2">
        <w:rPr>
          <w:rFonts w:ascii="Times New Roman" w:hAnsi="Times New Roman"/>
          <w:lang w:val="en-US"/>
        </w:rPr>
        <w:t xml:space="preserve">Central </w:t>
      </w:r>
      <w:r w:rsidRPr="00F81DE2">
        <w:rPr>
          <w:rFonts w:ascii="Times New Roman" w:hAnsi="Times New Roman"/>
          <w:lang w:val="en-US"/>
        </w:rPr>
        <w:t>systolic pressure.</w:t>
      </w:r>
    </w:p>
    <w:p w:rsidR="00B51DB2" w:rsidRPr="00F81DE2" w:rsidRDefault="00B51DB2" w:rsidP="00B51DB2">
      <w:pPr>
        <w:ind w:right="5029"/>
        <w:rPr>
          <w:rFonts w:ascii="Times New Roman" w:hAnsi="Times New Roman"/>
          <w:lang w:val="en-US"/>
        </w:rPr>
      </w:pPr>
    </w:p>
    <w:p w:rsidR="007267C5" w:rsidRPr="00F81DE2" w:rsidRDefault="007267C5">
      <w:pPr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br w:type="page"/>
      </w:r>
    </w:p>
    <w:p w:rsidR="007267C5" w:rsidRPr="00F81DE2" w:rsidRDefault="00B51DB2" w:rsidP="00E02C2D">
      <w:pPr>
        <w:ind w:right="4462"/>
        <w:rPr>
          <w:rFonts w:ascii="Times New Roman" w:hAnsi="Times New Roman"/>
          <w:lang w:val="en-US"/>
        </w:rPr>
      </w:pPr>
      <w:proofErr w:type="gramStart"/>
      <w:r w:rsidRPr="00F81DE2">
        <w:rPr>
          <w:rFonts w:ascii="Times New Roman" w:hAnsi="Times New Roman"/>
          <w:lang w:val="en-US"/>
        </w:rPr>
        <w:lastRenderedPageBreak/>
        <w:t>Table 3</w:t>
      </w:r>
      <w:r w:rsidR="007267C5" w:rsidRP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Biochemical parameters before and after lifestyle modification.</w:t>
      </w:r>
      <w:proofErr w:type="gramEnd"/>
    </w:p>
    <w:tbl>
      <w:tblPr>
        <w:tblpPr w:leftFromText="141" w:rightFromText="141" w:vertAnchor="text" w:tblpX="10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7"/>
        <w:gridCol w:w="1602"/>
        <w:gridCol w:w="1272"/>
        <w:gridCol w:w="1701"/>
        <w:gridCol w:w="255"/>
        <w:gridCol w:w="1383"/>
      </w:tblGrid>
      <w:tr w:rsidR="004B4EAC" w:rsidRPr="00F81DE2" w:rsidTr="00E02C2D">
        <w:tc>
          <w:tcPr>
            <w:tcW w:w="29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B4EAC" w:rsidRPr="006607D3" w:rsidRDefault="004B4EAC" w:rsidP="006607D3">
            <w:pPr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B4EAC" w:rsidRPr="00F81DE2" w:rsidRDefault="007267C5" w:rsidP="006607D3">
            <w:pPr>
              <w:ind w:left="-1345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81DE2">
              <w:rPr>
                <w:rFonts w:ascii="Times New Roman" w:hAnsi="Times New Roman"/>
                <w:b/>
                <w:bCs/>
                <w:lang w:val="en-US"/>
              </w:rPr>
              <w:t>Pre-hypertensive patients</w:t>
            </w:r>
          </w:p>
        </w:tc>
        <w:tc>
          <w:tcPr>
            <w:tcW w:w="163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4B4EAC" w:rsidRPr="00F81DE2" w:rsidTr="00E02C2D">
        <w:tc>
          <w:tcPr>
            <w:tcW w:w="29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B4EAC" w:rsidRPr="00F81DE2" w:rsidRDefault="004B4EAC" w:rsidP="006607D3">
            <w:pPr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87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B4EAC" w:rsidRPr="00F81DE2" w:rsidRDefault="007267C5" w:rsidP="006607D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81DE2">
              <w:rPr>
                <w:rFonts w:ascii="Times New Roman" w:hAnsi="Times New Roman"/>
                <w:b/>
                <w:bCs/>
                <w:lang w:val="en-US"/>
              </w:rPr>
              <w:t>Before LC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B4EAC" w:rsidRPr="00F81DE2" w:rsidRDefault="007267C5" w:rsidP="006607D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81DE2">
              <w:rPr>
                <w:rFonts w:ascii="Times New Roman" w:hAnsi="Times New Roman"/>
                <w:b/>
                <w:bCs/>
                <w:lang w:val="en-US"/>
              </w:rPr>
              <w:t>After LC</w:t>
            </w:r>
          </w:p>
        </w:tc>
        <w:tc>
          <w:tcPr>
            <w:tcW w:w="163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B4EAC" w:rsidRPr="00F81DE2" w:rsidRDefault="007267C5" w:rsidP="006607D3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F81DE2">
              <w:rPr>
                <w:rFonts w:ascii="Times New Roman" w:hAnsi="Times New Roman"/>
                <w:b/>
                <w:bCs/>
                <w:i/>
                <w:lang w:val="en-US"/>
              </w:rPr>
              <w:t>p-v</w:t>
            </w:r>
            <w:r w:rsidR="004B4EAC" w:rsidRPr="00F81DE2">
              <w:rPr>
                <w:rFonts w:ascii="Times New Roman" w:hAnsi="Times New Roman"/>
                <w:b/>
                <w:bCs/>
                <w:lang w:val="en-US"/>
              </w:rPr>
              <w:t>alue</w:t>
            </w:r>
          </w:p>
        </w:tc>
      </w:tr>
      <w:tr w:rsidR="007267C5" w:rsidRPr="00F81DE2" w:rsidTr="00E02C2D">
        <w:tc>
          <w:tcPr>
            <w:tcW w:w="29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7267C5" w:rsidRPr="00F81DE2" w:rsidRDefault="00F81DE2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Fasting glycemia (mg / dL)</w:t>
            </w:r>
          </w:p>
        </w:tc>
        <w:tc>
          <w:tcPr>
            <w:tcW w:w="2874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7267C5" w:rsidRPr="00F81DE2" w:rsidRDefault="00F81DE2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92 ± 13.2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7267C5" w:rsidRPr="00F81DE2" w:rsidRDefault="00F81DE2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91 ± 14.0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7C5" w:rsidRPr="006607D3" w:rsidRDefault="00F81DE2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7267C5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 xml:space="preserve">HbA1c </w:t>
            </w:r>
            <w:r w:rsidRPr="00F81DE2">
              <w:rPr>
                <w:rFonts w:ascii="Times New Roman" w:hAnsi="Times New Roman"/>
                <w:i/>
                <w:iCs/>
                <w:lang w:val="en-US"/>
              </w:rPr>
              <w:t>(%)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 ± 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3 ± 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44</w:t>
            </w:r>
            <w:r w:rsidRPr="00F81DE2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7C5" w:rsidRPr="006607D3" w:rsidRDefault="00F81DE2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0.04</w:t>
            </w:r>
          </w:p>
        </w:tc>
      </w:tr>
      <w:tr w:rsidR="007267C5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Total Cholesterol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205 ± 31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199 ± 33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7C5" w:rsidRPr="006607D3" w:rsidRDefault="007267C5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7267C5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HDL cholesterol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51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1 ± 9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45 ± 11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</w:t>
            </w:r>
            <w:r w:rsidRPr="00F81DE2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7C5" w:rsidRPr="006607D3" w:rsidRDefault="007267C5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  <w:color w:val="000000" w:themeColor="text1"/>
              </w:rPr>
              <w:t>0</w:t>
            </w:r>
            <w:r w:rsidR="00F81DE2" w:rsidRPr="006607D3">
              <w:rPr>
                <w:rFonts w:ascii="Times New Roman" w:hAnsi="Times New Roman"/>
                <w:i/>
                <w:color w:val="000000" w:themeColor="text1"/>
              </w:rPr>
              <w:t>.</w:t>
            </w:r>
            <w:r w:rsidRPr="006607D3">
              <w:rPr>
                <w:rFonts w:ascii="Times New Roman" w:hAnsi="Times New Roman"/>
                <w:i/>
                <w:color w:val="000000" w:themeColor="text1"/>
              </w:rPr>
              <w:t>02</w:t>
            </w:r>
          </w:p>
        </w:tc>
      </w:tr>
      <w:tr w:rsidR="007267C5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rPr>
                <w:rFonts w:ascii="Times New Roman" w:hAnsi="Times New Roman"/>
                <w:lang w:val="en-US"/>
              </w:rPr>
            </w:pPr>
            <w:r w:rsidRPr="00F81DE2">
              <w:rPr>
                <w:rFonts w:ascii="Times New Roman" w:hAnsi="Times New Roman"/>
                <w:lang w:val="en-US"/>
              </w:rPr>
              <w:t>LDL-cholesterol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127 ± 30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7C5" w:rsidRPr="00F81DE2" w:rsidRDefault="007267C5" w:rsidP="006607D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81DE2">
              <w:rPr>
                <w:rFonts w:ascii="Times New Roman" w:hAnsi="Times New Roman"/>
              </w:rPr>
              <w:t>126 ± 33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7C5" w:rsidRPr="006607D3" w:rsidRDefault="007267C5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Triglycerides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130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55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151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132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1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Creatinine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2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12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Potassium (</w:t>
            </w:r>
            <w:proofErr w:type="spellStart"/>
            <w:r w:rsidRPr="00F81DE2">
              <w:rPr>
                <w:rFonts w:ascii="Times New Roman" w:hAnsi="Times New Roman"/>
                <w:lang w:val="en-US"/>
              </w:rPr>
              <w:t>mEq</w:t>
            </w:r>
            <w:proofErr w:type="spellEnd"/>
            <w:r w:rsidRPr="00F81DE2">
              <w:rPr>
                <w:rFonts w:ascii="Times New Roman" w:hAnsi="Times New Roman"/>
                <w:lang w:val="en-US"/>
              </w:rPr>
              <w:t xml:space="preserve">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4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4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DB11EF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Uric acid (mg / dl)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45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96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63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DB11EF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  <w:lang w:val="en-US"/>
              </w:rPr>
              <w:t>Microalbuminuria</w:t>
            </w:r>
            <w:r w:rsidR="004B4EAC" w:rsidRPr="00F81DE2">
              <w:rPr>
                <w:rFonts w:ascii="Times New Roman" w:hAnsi="Times New Roman"/>
                <w:i/>
                <w:iCs/>
              </w:rPr>
              <w:t>(mg/24h)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20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63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7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63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6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35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6B7C7F" w:rsidTr="00E02C2D">
        <w:trPr>
          <w:gridAfter w:val="4"/>
          <w:wAfter w:w="4611" w:type="dxa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AC" w:rsidRPr="006B7C7F" w:rsidRDefault="006B7C7F" w:rsidP="006607D3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B7C7F">
              <w:rPr>
                <w:rFonts w:ascii="Times New Roman" w:hAnsi="Times New Roman"/>
                <w:b/>
                <w:color w:val="212121"/>
                <w:shd w:val="clear" w:color="auto" w:fill="FFFFFF"/>
                <w:lang w:val="en-US"/>
              </w:rPr>
              <w:t>Glomerular</w:t>
            </w:r>
            <w:proofErr w:type="spellEnd"/>
            <w:r w:rsidRPr="006B7C7F">
              <w:rPr>
                <w:rFonts w:ascii="Times New Roman" w:hAnsi="Times New Roman"/>
                <w:b/>
                <w:color w:val="212121"/>
                <w:shd w:val="clear" w:color="auto" w:fill="FFFFFF"/>
                <w:lang w:val="en-US"/>
              </w:rPr>
              <w:t xml:space="preserve"> Filtration Rate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eastAsia="Calibri" w:hAnsi="Times New Roman"/>
              </w:rPr>
              <w:t>CKD-</w:t>
            </w:r>
            <w:proofErr w:type="gramStart"/>
            <w:r w:rsidRPr="00F81DE2">
              <w:rPr>
                <w:rFonts w:ascii="Times New Roman" w:eastAsia="Calibri" w:hAnsi="Times New Roman"/>
              </w:rPr>
              <w:t>EPI</w:t>
            </w:r>
            <w:r w:rsidRPr="00F81DE2">
              <w:rPr>
                <w:rFonts w:ascii="Times New Roman" w:hAnsi="Times New Roman"/>
                <w:i/>
              </w:rPr>
              <w:t>(</w:t>
            </w:r>
            <w:proofErr w:type="gramEnd"/>
            <w:r w:rsidRPr="00F81DE2">
              <w:rPr>
                <w:rFonts w:ascii="Times New Roman" w:hAnsi="Times New Roman"/>
                <w:i/>
              </w:rPr>
              <w:t>mL/</w:t>
            </w:r>
            <w:proofErr w:type="spellStart"/>
            <w:r w:rsidRPr="00F81DE2">
              <w:rPr>
                <w:rFonts w:ascii="Times New Roman" w:hAnsi="Times New Roman"/>
                <w:i/>
              </w:rPr>
              <w:t>min</w:t>
            </w:r>
            <w:proofErr w:type="spellEnd"/>
            <w:r w:rsidRPr="00F81DE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90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12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7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93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5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17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4B4EAC" w:rsidRPr="006607D3" w:rsidRDefault="004B4EAC" w:rsidP="006607D3">
            <w:pPr>
              <w:ind w:left="-221"/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  <w:tr w:rsidR="004B4EAC" w:rsidRPr="00F81DE2" w:rsidTr="00E02C2D"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MDRD</w:t>
            </w:r>
            <w:r w:rsidRPr="00F81DE2">
              <w:rPr>
                <w:rFonts w:ascii="Times New Roman" w:hAnsi="Times New Roman"/>
                <w:i/>
              </w:rPr>
              <w:t>(mL/</w:t>
            </w:r>
            <w:proofErr w:type="spellStart"/>
            <w:r w:rsidRPr="00F81DE2">
              <w:rPr>
                <w:rFonts w:ascii="Times New Roman" w:hAnsi="Times New Roman"/>
                <w:i/>
              </w:rPr>
              <w:t>min</w:t>
            </w:r>
            <w:proofErr w:type="spellEnd"/>
            <w:r w:rsidRPr="00F81DE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90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3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17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4EAC" w:rsidRPr="00F81DE2" w:rsidRDefault="004B4EAC" w:rsidP="006607D3">
            <w:pPr>
              <w:jc w:val="center"/>
              <w:rPr>
                <w:rFonts w:ascii="Times New Roman" w:hAnsi="Times New Roman"/>
              </w:rPr>
            </w:pPr>
            <w:r w:rsidRPr="00F81DE2">
              <w:rPr>
                <w:rFonts w:ascii="Times New Roman" w:hAnsi="Times New Roman"/>
              </w:rPr>
              <w:t>97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0</w:t>
            </w:r>
            <w:r w:rsidR="004D2EA6" w:rsidRPr="00F81DE2">
              <w:rPr>
                <w:rFonts w:ascii="Times New Roman" w:hAnsi="Times New Roman"/>
              </w:rPr>
              <w:t xml:space="preserve"> ± </w:t>
            </w:r>
            <w:r w:rsidRPr="00F81DE2">
              <w:rPr>
                <w:rFonts w:ascii="Times New Roman" w:hAnsi="Times New Roman"/>
              </w:rPr>
              <w:t>35</w:t>
            </w:r>
            <w:r w:rsidR="00F81DE2" w:rsidRPr="00F81DE2">
              <w:rPr>
                <w:rFonts w:ascii="Times New Roman" w:hAnsi="Times New Roman"/>
              </w:rPr>
              <w:t>.</w:t>
            </w:r>
            <w:r w:rsidRPr="00F81DE2">
              <w:rPr>
                <w:rFonts w:ascii="Times New Roman" w:hAnsi="Times New Roman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EAC" w:rsidRPr="006607D3" w:rsidRDefault="004B4EAC" w:rsidP="006607D3">
            <w:pPr>
              <w:ind w:left="-221"/>
              <w:jc w:val="center"/>
              <w:rPr>
                <w:rFonts w:ascii="Times New Roman" w:hAnsi="Times New Roman"/>
                <w:i/>
              </w:rPr>
            </w:pPr>
            <w:r w:rsidRPr="006607D3">
              <w:rPr>
                <w:rFonts w:ascii="Times New Roman" w:hAnsi="Times New Roman"/>
                <w:i/>
              </w:rPr>
              <w:t>NS</w:t>
            </w:r>
          </w:p>
        </w:tc>
      </w:tr>
    </w:tbl>
    <w:p w:rsidR="004B4EAC" w:rsidRPr="00F81DE2" w:rsidRDefault="00DB11EF" w:rsidP="00E02C2D">
      <w:pPr>
        <w:ind w:right="4746"/>
        <w:jc w:val="both"/>
        <w:rPr>
          <w:rFonts w:ascii="Times New Roman" w:hAnsi="Times New Roman"/>
          <w:lang w:val="en-US"/>
        </w:rPr>
      </w:pPr>
      <w:r w:rsidRPr="00F81DE2">
        <w:rPr>
          <w:rFonts w:ascii="Times New Roman" w:hAnsi="Times New Roman"/>
          <w:lang w:val="en-US"/>
        </w:rPr>
        <w:br w:type="textWrapping" w:clear="all"/>
        <w:t>Values are expressed as means</w:t>
      </w:r>
      <w:r w:rsidR="004D2EA6" w:rsidRPr="00F81DE2">
        <w:rPr>
          <w:rFonts w:ascii="Times New Roman" w:hAnsi="Times New Roman"/>
          <w:lang w:val="en-US"/>
        </w:rPr>
        <w:t xml:space="preserve"> ± </w:t>
      </w:r>
      <w:r w:rsidRPr="00F81DE2">
        <w:rPr>
          <w:rFonts w:ascii="Times New Roman" w:hAnsi="Times New Roman"/>
          <w:lang w:val="en-US"/>
        </w:rPr>
        <w:t xml:space="preserve">SD. </w:t>
      </w:r>
      <w:r w:rsidR="00F81DE2" w:rsidRPr="00F81DE2">
        <w:rPr>
          <w:rFonts w:ascii="Times New Roman" w:hAnsi="Times New Roman"/>
          <w:lang w:val="en-US"/>
        </w:rPr>
        <w:t>*</w:t>
      </w:r>
      <w:r w:rsidR="000D0ADD">
        <w:rPr>
          <w:rFonts w:ascii="Times New Roman" w:hAnsi="Times New Roman"/>
          <w:lang w:val="en-US"/>
        </w:rPr>
        <w:t>Significant</w:t>
      </w:r>
      <w:r w:rsidR="000D0ADD" w:rsidRPr="00F81DE2">
        <w:rPr>
          <w:rFonts w:ascii="Times New Roman" w:hAnsi="Times New Roman"/>
          <w:lang w:val="en-US"/>
        </w:rPr>
        <w:t xml:space="preserve"> p</w:t>
      </w:r>
      <w:r w:rsidR="000D0ADD">
        <w:rPr>
          <w:rFonts w:ascii="Times New Roman" w:hAnsi="Times New Roman"/>
          <w:lang w:val="en-US"/>
        </w:rPr>
        <w:t>-value</w:t>
      </w:r>
      <w:r w:rsidRPr="00F81DE2">
        <w:rPr>
          <w:rFonts w:ascii="Times New Roman" w:hAnsi="Times New Roman"/>
          <w:lang w:val="en-US"/>
        </w:rPr>
        <w:t>&lt;</w:t>
      </w:r>
      <w:r w:rsidR="00F81DE2">
        <w:rPr>
          <w:rFonts w:ascii="Times New Roman" w:hAnsi="Times New Roman"/>
          <w:lang w:val="en-US"/>
        </w:rPr>
        <w:t>0.05</w:t>
      </w:r>
      <w:r w:rsidRPr="00F81DE2">
        <w:rPr>
          <w:rFonts w:ascii="Times New Roman" w:hAnsi="Times New Roman"/>
          <w:lang w:val="en-US"/>
        </w:rPr>
        <w:t xml:space="preserve">; </w:t>
      </w:r>
      <w:r w:rsidR="00F81DE2" w:rsidRPr="00F81DE2">
        <w:rPr>
          <w:rFonts w:ascii="Times New Roman" w:hAnsi="Times New Roman"/>
          <w:lang w:val="en-US"/>
        </w:rPr>
        <w:t xml:space="preserve">Paired </w:t>
      </w:r>
      <w:r w:rsidR="00F81DE2">
        <w:rPr>
          <w:rFonts w:ascii="Times New Roman" w:hAnsi="Times New Roman"/>
          <w:lang w:val="en-US"/>
        </w:rPr>
        <w:t>t-</w:t>
      </w:r>
      <w:r w:rsidRPr="00F81DE2">
        <w:rPr>
          <w:rFonts w:ascii="Times New Roman" w:hAnsi="Times New Roman"/>
          <w:lang w:val="en-US"/>
        </w:rPr>
        <w:t>test; HbA1c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glycated hemoglobin; HDL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High densitylipoprotein; LDL</w:t>
      </w:r>
      <w:r w:rsidR="00F81DE2">
        <w:rPr>
          <w:rFonts w:ascii="Times New Roman" w:hAnsi="Times New Roman"/>
          <w:lang w:val="en-US"/>
        </w:rPr>
        <w:t>:</w:t>
      </w:r>
      <w:r w:rsidRPr="00F81DE2">
        <w:rPr>
          <w:rFonts w:ascii="Times New Roman" w:hAnsi="Times New Roman"/>
          <w:lang w:val="en-US"/>
        </w:rPr>
        <w:t xml:space="preserve"> Lowdensitylipoprotein; CKD-EPI - Collaboration of Epidemiological Chronic Kidney Disease; MDRD - Diet Modification in Renal Disease.</w:t>
      </w:r>
    </w:p>
    <w:p w:rsidR="00DB11EF" w:rsidRPr="00F81DE2" w:rsidRDefault="00DB11EF" w:rsidP="00E02C2D">
      <w:pPr>
        <w:tabs>
          <w:tab w:val="left" w:pos="8250"/>
        </w:tabs>
        <w:ind w:right="2903"/>
        <w:jc w:val="both"/>
        <w:rPr>
          <w:rFonts w:ascii="Times New Roman" w:hAnsi="Times New Roman"/>
          <w:lang w:val="en-US"/>
        </w:rPr>
      </w:pPr>
    </w:p>
    <w:sectPr w:rsidR="00DB11EF" w:rsidRPr="00F81DE2" w:rsidSect="0064535B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72E01"/>
    <w:rsid w:val="0000643B"/>
    <w:rsid w:val="000165CD"/>
    <w:rsid w:val="0002093F"/>
    <w:rsid w:val="00044663"/>
    <w:rsid w:val="0005041F"/>
    <w:rsid w:val="000529AF"/>
    <w:rsid w:val="00055A65"/>
    <w:rsid w:val="00057BB8"/>
    <w:rsid w:val="0008220F"/>
    <w:rsid w:val="00084F1A"/>
    <w:rsid w:val="000922E5"/>
    <w:rsid w:val="000D0ADD"/>
    <w:rsid w:val="000D2DAE"/>
    <w:rsid w:val="000D5C82"/>
    <w:rsid w:val="000E36D8"/>
    <w:rsid w:val="001028EC"/>
    <w:rsid w:val="00112E63"/>
    <w:rsid w:val="001209DF"/>
    <w:rsid w:val="00125973"/>
    <w:rsid w:val="00127937"/>
    <w:rsid w:val="00140DA9"/>
    <w:rsid w:val="001656AB"/>
    <w:rsid w:val="00186969"/>
    <w:rsid w:val="001B0CE4"/>
    <w:rsid w:val="001B3561"/>
    <w:rsid w:val="001F1578"/>
    <w:rsid w:val="001F5DFA"/>
    <w:rsid w:val="00222D42"/>
    <w:rsid w:val="00240C68"/>
    <w:rsid w:val="002444E6"/>
    <w:rsid w:val="002459C5"/>
    <w:rsid w:val="0025389E"/>
    <w:rsid w:val="002600DD"/>
    <w:rsid w:val="00280369"/>
    <w:rsid w:val="00282552"/>
    <w:rsid w:val="002B23CB"/>
    <w:rsid w:val="002B6BB1"/>
    <w:rsid w:val="002C67D1"/>
    <w:rsid w:val="002D2C6A"/>
    <w:rsid w:val="002D516B"/>
    <w:rsid w:val="002D61E8"/>
    <w:rsid w:val="002F06F2"/>
    <w:rsid w:val="00306FAC"/>
    <w:rsid w:val="00307F7E"/>
    <w:rsid w:val="00316F24"/>
    <w:rsid w:val="00322103"/>
    <w:rsid w:val="0032736A"/>
    <w:rsid w:val="00327F1B"/>
    <w:rsid w:val="00333CAA"/>
    <w:rsid w:val="00334F70"/>
    <w:rsid w:val="003403F6"/>
    <w:rsid w:val="00363C9A"/>
    <w:rsid w:val="00373401"/>
    <w:rsid w:val="003B049E"/>
    <w:rsid w:val="003B0C13"/>
    <w:rsid w:val="003B3A0F"/>
    <w:rsid w:val="003B48B3"/>
    <w:rsid w:val="003B4C2F"/>
    <w:rsid w:val="003E01E0"/>
    <w:rsid w:val="003F78B3"/>
    <w:rsid w:val="00401C20"/>
    <w:rsid w:val="00403CE4"/>
    <w:rsid w:val="00422C04"/>
    <w:rsid w:val="0044698B"/>
    <w:rsid w:val="00490D52"/>
    <w:rsid w:val="004963F1"/>
    <w:rsid w:val="004B387F"/>
    <w:rsid w:val="004B4EAC"/>
    <w:rsid w:val="004C5782"/>
    <w:rsid w:val="004C5E76"/>
    <w:rsid w:val="004D2EA6"/>
    <w:rsid w:val="004E3D2F"/>
    <w:rsid w:val="0050332B"/>
    <w:rsid w:val="00504213"/>
    <w:rsid w:val="00517BD1"/>
    <w:rsid w:val="00550D46"/>
    <w:rsid w:val="005619B8"/>
    <w:rsid w:val="0056582E"/>
    <w:rsid w:val="00590A98"/>
    <w:rsid w:val="005C1C2E"/>
    <w:rsid w:val="005C27F8"/>
    <w:rsid w:val="005C7A64"/>
    <w:rsid w:val="005D55A6"/>
    <w:rsid w:val="005F4A57"/>
    <w:rsid w:val="00606B6E"/>
    <w:rsid w:val="00614CBA"/>
    <w:rsid w:val="0064535B"/>
    <w:rsid w:val="006607D3"/>
    <w:rsid w:val="00695F64"/>
    <w:rsid w:val="00697654"/>
    <w:rsid w:val="006B7C7F"/>
    <w:rsid w:val="006C063F"/>
    <w:rsid w:val="006D65A8"/>
    <w:rsid w:val="006F56E0"/>
    <w:rsid w:val="0070074A"/>
    <w:rsid w:val="00710832"/>
    <w:rsid w:val="00710E75"/>
    <w:rsid w:val="007267C5"/>
    <w:rsid w:val="0073374C"/>
    <w:rsid w:val="00754042"/>
    <w:rsid w:val="0075675C"/>
    <w:rsid w:val="00756D6D"/>
    <w:rsid w:val="0076780A"/>
    <w:rsid w:val="00780492"/>
    <w:rsid w:val="00794F24"/>
    <w:rsid w:val="007B7643"/>
    <w:rsid w:val="007C2D53"/>
    <w:rsid w:val="007C46E9"/>
    <w:rsid w:val="007E3758"/>
    <w:rsid w:val="007E5069"/>
    <w:rsid w:val="007E5847"/>
    <w:rsid w:val="007F4D4D"/>
    <w:rsid w:val="007F5428"/>
    <w:rsid w:val="008048BA"/>
    <w:rsid w:val="00804A09"/>
    <w:rsid w:val="0082682A"/>
    <w:rsid w:val="00834ED3"/>
    <w:rsid w:val="00835FA0"/>
    <w:rsid w:val="0084692B"/>
    <w:rsid w:val="008601B0"/>
    <w:rsid w:val="00860232"/>
    <w:rsid w:val="00866A48"/>
    <w:rsid w:val="00881001"/>
    <w:rsid w:val="008840A0"/>
    <w:rsid w:val="00887A10"/>
    <w:rsid w:val="00894876"/>
    <w:rsid w:val="008A20C3"/>
    <w:rsid w:val="008A2C97"/>
    <w:rsid w:val="008A4F12"/>
    <w:rsid w:val="008D3005"/>
    <w:rsid w:val="008D66E9"/>
    <w:rsid w:val="008D7E3D"/>
    <w:rsid w:val="008F05DA"/>
    <w:rsid w:val="008F05E6"/>
    <w:rsid w:val="008F1524"/>
    <w:rsid w:val="008F4E2B"/>
    <w:rsid w:val="009250E7"/>
    <w:rsid w:val="00930A9C"/>
    <w:rsid w:val="00944108"/>
    <w:rsid w:val="009538C7"/>
    <w:rsid w:val="00975938"/>
    <w:rsid w:val="00987CEF"/>
    <w:rsid w:val="00993DCE"/>
    <w:rsid w:val="009943A9"/>
    <w:rsid w:val="009A129E"/>
    <w:rsid w:val="009B2DDA"/>
    <w:rsid w:val="009B571C"/>
    <w:rsid w:val="009D2792"/>
    <w:rsid w:val="009D3F87"/>
    <w:rsid w:val="009E5F7B"/>
    <w:rsid w:val="009F2B87"/>
    <w:rsid w:val="00A13C06"/>
    <w:rsid w:val="00A15D5D"/>
    <w:rsid w:val="00A1667F"/>
    <w:rsid w:val="00A204FA"/>
    <w:rsid w:val="00A26386"/>
    <w:rsid w:val="00A344AE"/>
    <w:rsid w:val="00A502C4"/>
    <w:rsid w:val="00A72C47"/>
    <w:rsid w:val="00A81BE4"/>
    <w:rsid w:val="00A9106D"/>
    <w:rsid w:val="00A9624C"/>
    <w:rsid w:val="00A96A44"/>
    <w:rsid w:val="00AA6A5C"/>
    <w:rsid w:val="00AA754F"/>
    <w:rsid w:val="00AC4B32"/>
    <w:rsid w:val="00AF7A79"/>
    <w:rsid w:val="00B2569A"/>
    <w:rsid w:val="00B36C3C"/>
    <w:rsid w:val="00B51DB2"/>
    <w:rsid w:val="00B533A9"/>
    <w:rsid w:val="00B61C82"/>
    <w:rsid w:val="00B6789B"/>
    <w:rsid w:val="00B710E5"/>
    <w:rsid w:val="00B72E01"/>
    <w:rsid w:val="00B8041A"/>
    <w:rsid w:val="00B83A7E"/>
    <w:rsid w:val="00BA2C54"/>
    <w:rsid w:val="00BB137C"/>
    <w:rsid w:val="00BD53D5"/>
    <w:rsid w:val="00C07360"/>
    <w:rsid w:val="00C07EDA"/>
    <w:rsid w:val="00C32B8A"/>
    <w:rsid w:val="00C35455"/>
    <w:rsid w:val="00C46ABE"/>
    <w:rsid w:val="00C51AD1"/>
    <w:rsid w:val="00C553B7"/>
    <w:rsid w:val="00C61346"/>
    <w:rsid w:val="00C614D1"/>
    <w:rsid w:val="00C75A12"/>
    <w:rsid w:val="00C90879"/>
    <w:rsid w:val="00C95638"/>
    <w:rsid w:val="00CA511C"/>
    <w:rsid w:val="00CA6081"/>
    <w:rsid w:val="00CA633B"/>
    <w:rsid w:val="00CA7753"/>
    <w:rsid w:val="00CC2A99"/>
    <w:rsid w:val="00CC537A"/>
    <w:rsid w:val="00CC6694"/>
    <w:rsid w:val="00CD5F75"/>
    <w:rsid w:val="00CF76CC"/>
    <w:rsid w:val="00D15E2E"/>
    <w:rsid w:val="00D2459C"/>
    <w:rsid w:val="00D54CE7"/>
    <w:rsid w:val="00D8109D"/>
    <w:rsid w:val="00D92A1A"/>
    <w:rsid w:val="00DA0336"/>
    <w:rsid w:val="00DB11EF"/>
    <w:rsid w:val="00DD3DF3"/>
    <w:rsid w:val="00DE1F2F"/>
    <w:rsid w:val="00DE5774"/>
    <w:rsid w:val="00E001CA"/>
    <w:rsid w:val="00E02C2D"/>
    <w:rsid w:val="00E06B19"/>
    <w:rsid w:val="00E160C4"/>
    <w:rsid w:val="00E175E4"/>
    <w:rsid w:val="00E3134E"/>
    <w:rsid w:val="00E35837"/>
    <w:rsid w:val="00E52D31"/>
    <w:rsid w:val="00E71909"/>
    <w:rsid w:val="00E92D8C"/>
    <w:rsid w:val="00EA63BF"/>
    <w:rsid w:val="00ED0756"/>
    <w:rsid w:val="00ED127D"/>
    <w:rsid w:val="00EE17FB"/>
    <w:rsid w:val="00EE7485"/>
    <w:rsid w:val="00F02EBC"/>
    <w:rsid w:val="00F204AE"/>
    <w:rsid w:val="00F25E2F"/>
    <w:rsid w:val="00F374EC"/>
    <w:rsid w:val="00F42181"/>
    <w:rsid w:val="00F51109"/>
    <w:rsid w:val="00F75D77"/>
    <w:rsid w:val="00F81DE2"/>
    <w:rsid w:val="00F9578C"/>
    <w:rsid w:val="00FA0614"/>
    <w:rsid w:val="00FD2733"/>
    <w:rsid w:val="00FE2753"/>
    <w:rsid w:val="00FE4AA7"/>
    <w:rsid w:val="00FE6ED0"/>
    <w:rsid w:val="00FF1E51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Corpodetexto"/>
    <w:uiPriority w:val="99"/>
    <w:rsid w:val="00C51AD1"/>
    <w:pPr>
      <w:spacing w:after="240" w:line="240" w:lineRule="atLeast"/>
      <w:ind w:left="360" w:hanging="360"/>
      <w:jc w:val="both"/>
    </w:pPr>
    <w:rPr>
      <w:rFonts w:ascii="Garamond" w:eastAsia="Times New Roman" w:hAnsi="Garamond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1A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1AD1"/>
    <w:rPr>
      <w:sz w:val="24"/>
      <w:szCs w:val="24"/>
    </w:rPr>
  </w:style>
  <w:style w:type="paragraph" w:styleId="Listadecontinuao">
    <w:name w:val="List Continue"/>
    <w:basedOn w:val="Normal"/>
    <w:uiPriority w:val="99"/>
    <w:unhideWhenUsed/>
    <w:rsid w:val="00C51AD1"/>
    <w:pPr>
      <w:spacing w:after="120"/>
      <w:ind w:left="283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710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10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2E2E-5272-451E-8DD2-314264DD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366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 Chiappa</dc:creator>
  <cp:lastModifiedBy>Usuario</cp:lastModifiedBy>
  <cp:revision>5</cp:revision>
  <dcterms:created xsi:type="dcterms:W3CDTF">2016-10-13T19:08:00Z</dcterms:created>
  <dcterms:modified xsi:type="dcterms:W3CDTF">2017-01-26T19:57:00Z</dcterms:modified>
</cp:coreProperties>
</file>