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29D" w:rsidRDefault="006E5FA4" w:rsidP="00235EF3">
      <w:pPr>
        <w:spacing w:line="480" w:lineRule="auto"/>
        <w:rPr>
          <w:rFonts w:ascii="Times New Roman" w:hAnsi="Times New Roman" w:cs="Times New Roman"/>
          <w:sz w:val="24"/>
          <w:szCs w:val="24"/>
        </w:rPr>
      </w:pPr>
      <w:r w:rsidRPr="00235EF3">
        <w:rPr>
          <w:rFonts w:ascii="Times New Roman" w:hAnsi="Times New Roman" w:cs="Times New Roman"/>
          <w:b/>
          <w:sz w:val="24"/>
          <w:szCs w:val="24"/>
        </w:rPr>
        <w:t>Comment</w:t>
      </w:r>
      <w:r w:rsidRPr="0002029D">
        <w:rPr>
          <w:rFonts w:ascii="Times New Roman" w:hAnsi="Times New Roman" w:cs="Times New Roman"/>
          <w:sz w:val="24"/>
          <w:szCs w:val="24"/>
        </w:rPr>
        <w:br/>
        <w:t>Oral health in focus for high-performance athletes</w:t>
      </w:r>
    </w:p>
    <w:p w:rsidR="0002029D" w:rsidRPr="00B00DF8" w:rsidRDefault="006E5FA4" w:rsidP="0002029D">
      <w:pPr>
        <w:spacing w:line="480" w:lineRule="auto"/>
        <w:jc w:val="both"/>
        <w:rPr>
          <w:rFonts w:ascii="Times New Roman" w:hAnsi="Times New Roman" w:cs="Times New Roman"/>
          <w:b/>
          <w:sz w:val="24"/>
          <w:szCs w:val="24"/>
        </w:rPr>
      </w:pPr>
      <w:r w:rsidRPr="00B00DF8">
        <w:rPr>
          <w:rFonts w:ascii="Times New Roman" w:hAnsi="Times New Roman" w:cs="Times New Roman"/>
          <w:b/>
          <w:sz w:val="24"/>
          <w:szCs w:val="24"/>
        </w:rPr>
        <w:t>Abstract</w:t>
      </w:r>
    </w:p>
    <w:p w:rsidR="0002029D" w:rsidRDefault="006E5FA4" w:rsidP="0002029D">
      <w:pPr>
        <w:spacing w:line="480" w:lineRule="auto"/>
        <w:jc w:val="both"/>
        <w:rPr>
          <w:rFonts w:ascii="Times New Roman" w:hAnsi="Times New Roman" w:cs="Times New Roman"/>
          <w:sz w:val="24"/>
          <w:szCs w:val="24"/>
        </w:rPr>
      </w:pPr>
      <w:r w:rsidRPr="00B00DF8">
        <w:rPr>
          <w:rFonts w:ascii="Times New Roman" w:hAnsi="Times New Roman" w:cs="Times New Roman"/>
          <w:b/>
          <w:sz w:val="24"/>
          <w:szCs w:val="24"/>
        </w:rPr>
        <w:t>Introduction:</w:t>
      </w:r>
      <w:r w:rsidRPr="0002029D">
        <w:rPr>
          <w:rFonts w:ascii="Times New Roman" w:hAnsi="Times New Roman" w:cs="Times New Roman"/>
          <w:sz w:val="24"/>
          <w:szCs w:val="24"/>
        </w:rPr>
        <w:t xml:space="preserve"> Sports competition is increasingly technological and scientific. Studies show a relationship between oral health and elit</w:t>
      </w:r>
      <w:r w:rsidR="00DC2A61" w:rsidRPr="0002029D">
        <w:rPr>
          <w:rFonts w:ascii="Times New Roman" w:hAnsi="Times New Roman" w:cs="Times New Roman"/>
          <w:sz w:val="24"/>
          <w:szCs w:val="24"/>
        </w:rPr>
        <w:t xml:space="preserve">e athlete performance. </w:t>
      </w:r>
      <w:proofErr w:type="spellStart"/>
      <w:r w:rsidR="00DC2A61" w:rsidRPr="0002029D">
        <w:rPr>
          <w:rFonts w:ascii="Times New Roman" w:hAnsi="Times New Roman" w:cs="Times New Roman"/>
          <w:sz w:val="24"/>
          <w:szCs w:val="24"/>
        </w:rPr>
        <w:t>Knowledging</w:t>
      </w:r>
      <w:proofErr w:type="spellEnd"/>
      <w:r w:rsidR="00DC2A61" w:rsidRPr="0002029D">
        <w:rPr>
          <w:rFonts w:ascii="Times New Roman" w:hAnsi="Times New Roman" w:cs="Times New Roman"/>
          <w:sz w:val="24"/>
          <w:szCs w:val="24"/>
        </w:rPr>
        <w:t xml:space="preserve"> </w:t>
      </w:r>
      <w:r w:rsidRPr="0002029D">
        <w:rPr>
          <w:rFonts w:ascii="Times New Roman" w:hAnsi="Times New Roman" w:cs="Times New Roman"/>
          <w:sz w:val="24"/>
          <w:szCs w:val="24"/>
        </w:rPr>
        <w:t xml:space="preserve">the </w:t>
      </w:r>
      <w:r w:rsidR="00DC2A61" w:rsidRPr="0002029D">
        <w:rPr>
          <w:rFonts w:ascii="Times New Roman" w:hAnsi="Times New Roman" w:cs="Times New Roman"/>
          <w:sz w:val="24"/>
          <w:szCs w:val="24"/>
        </w:rPr>
        <w:t xml:space="preserve">interaction between </w:t>
      </w:r>
      <w:proofErr w:type="spellStart"/>
      <w:r w:rsidR="00DC2A61" w:rsidRPr="0002029D">
        <w:rPr>
          <w:rFonts w:ascii="Times New Roman" w:hAnsi="Times New Roman" w:cs="Times New Roman"/>
          <w:sz w:val="24"/>
          <w:szCs w:val="24"/>
        </w:rPr>
        <w:t>stomatognathic</w:t>
      </w:r>
      <w:proofErr w:type="spellEnd"/>
      <w:r w:rsidR="00DC2A61" w:rsidRPr="0002029D">
        <w:rPr>
          <w:rFonts w:ascii="Times New Roman" w:hAnsi="Times New Roman" w:cs="Times New Roman"/>
          <w:sz w:val="24"/>
          <w:szCs w:val="24"/>
        </w:rPr>
        <w:t xml:space="preserve"> </w:t>
      </w:r>
      <w:r w:rsidRPr="0002029D">
        <w:rPr>
          <w:rFonts w:ascii="Times New Roman" w:hAnsi="Times New Roman" w:cs="Times New Roman"/>
          <w:sz w:val="24"/>
          <w:szCs w:val="24"/>
        </w:rPr>
        <w:t xml:space="preserve">system </w:t>
      </w:r>
      <w:r w:rsidR="00DC2A61" w:rsidRPr="0002029D">
        <w:rPr>
          <w:rFonts w:ascii="Times New Roman" w:hAnsi="Times New Roman" w:cs="Times New Roman"/>
          <w:sz w:val="24"/>
          <w:szCs w:val="24"/>
        </w:rPr>
        <w:t>behavior and the</w:t>
      </w:r>
      <w:r w:rsidRPr="0002029D">
        <w:rPr>
          <w:rFonts w:ascii="Times New Roman" w:hAnsi="Times New Roman" w:cs="Times New Roman"/>
          <w:sz w:val="24"/>
          <w:szCs w:val="24"/>
        </w:rPr>
        <w:t xml:space="preserve"> athlete's </w:t>
      </w:r>
      <w:proofErr w:type="gramStart"/>
      <w:r w:rsidRPr="0002029D">
        <w:rPr>
          <w:rFonts w:ascii="Times New Roman" w:hAnsi="Times New Roman" w:cs="Times New Roman"/>
          <w:sz w:val="24"/>
          <w:szCs w:val="24"/>
        </w:rPr>
        <w:t>habits,</w:t>
      </w:r>
      <w:proofErr w:type="gramEnd"/>
      <w:r w:rsidRPr="0002029D">
        <w:rPr>
          <w:rFonts w:ascii="Times New Roman" w:hAnsi="Times New Roman" w:cs="Times New Roman"/>
          <w:sz w:val="24"/>
          <w:szCs w:val="24"/>
        </w:rPr>
        <w:t xml:space="preserve"> help</w:t>
      </w:r>
      <w:r w:rsidR="00DC2A61" w:rsidRPr="0002029D">
        <w:rPr>
          <w:rFonts w:ascii="Times New Roman" w:hAnsi="Times New Roman" w:cs="Times New Roman"/>
          <w:sz w:val="24"/>
          <w:szCs w:val="24"/>
        </w:rPr>
        <w:t>s</w:t>
      </w:r>
      <w:r w:rsidRPr="0002029D">
        <w:rPr>
          <w:rFonts w:ascii="Times New Roman" w:hAnsi="Times New Roman" w:cs="Times New Roman"/>
          <w:sz w:val="24"/>
          <w:szCs w:val="24"/>
        </w:rPr>
        <w:t xml:space="preserve"> the dentist to develop and implement preventive-curative planning for the maintenance of general health, inducing athlete positive performance. </w:t>
      </w:r>
      <w:r w:rsidRPr="0002029D">
        <w:rPr>
          <w:rFonts w:ascii="Times New Roman" w:hAnsi="Times New Roman" w:cs="Times New Roman"/>
          <w:sz w:val="24"/>
          <w:szCs w:val="24"/>
        </w:rPr>
        <w:br/>
      </w:r>
      <w:r w:rsidRPr="00B00DF8">
        <w:rPr>
          <w:rFonts w:ascii="Times New Roman" w:hAnsi="Times New Roman" w:cs="Times New Roman"/>
          <w:b/>
          <w:sz w:val="24"/>
          <w:szCs w:val="24"/>
        </w:rPr>
        <w:t>Objective:</w:t>
      </w:r>
      <w:r w:rsidRPr="0002029D">
        <w:rPr>
          <w:rFonts w:ascii="Times New Roman" w:hAnsi="Times New Roman" w:cs="Times New Roman"/>
          <w:sz w:val="24"/>
          <w:szCs w:val="24"/>
        </w:rPr>
        <w:t xml:space="preserve"> Giving an overview and to highlight some aspects that may contribute to the better performance of elite athletes concerning oral conditions as a cause or as a consequence of the professional practice of sports. </w:t>
      </w:r>
      <w:r w:rsidRPr="0002029D">
        <w:rPr>
          <w:rFonts w:ascii="Times New Roman" w:hAnsi="Times New Roman" w:cs="Times New Roman"/>
          <w:sz w:val="24"/>
          <w:szCs w:val="24"/>
        </w:rPr>
        <w:br/>
      </w:r>
      <w:r w:rsidRPr="00B00DF8">
        <w:rPr>
          <w:rFonts w:ascii="Times New Roman" w:hAnsi="Times New Roman" w:cs="Times New Roman"/>
          <w:b/>
          <w:sz w:val="24"/>
          <w:szCs w:val="24"/>
        </w:rPr>
        <w:t>Conclusion:</w:t>
      </w:r>
      <w:r w:rsidRPr="0002029D">
        <w:rPr>
          <w:rFonts w:ascii="Times New Roman" w:hAnsi="Times New Roman" w:cs="Times New Roman"/>
          <w:sz w:val="24"/>
          <w:szCs w:val="24"/>
        </w:rPr>
        <w:t xml:space="preserve"> The preventive or curative dental follow-up to elite athletes is imperative to guarantee the maintenance of their physical performance. Multidisciplinary research has to be developed to demonstrate how Dentistry can contribute directly to improving the performance of this category of athletes. The investment in preventive, interceptive and curative Dentistry in kids and teenage athletes can directly impact on their performance, favoring their professionalization. The interaction between Dentistry and Nutrition must exist on avoiding that the athlete's diet does not harm their oral health. </w:t>
      </w:r>
      <w:r w:rsidRPr="0002029D">
        <w:rPr>
          <w:rFonts w:ascii="Times New Roman" w:hAnsi="Times New Roman" w:cs="Times New Roman"/>
          <w:sz w:val="24"/>
          <w:szCs w:val="24"/>
        </w:rPr>
        <w:br/>
      </w:r>
      <w:r w:rsidRPr="00B00DF8">
        <w:rPr>
          <w:rFonts w:ascii="Times New Roman" w:hAnsi="Times New Roman" w:cs="Times New Roman"/>
          <w:i/>
          <w:sz w:val="24"/>
          <w:szCs w:val="24"/>
        </w:rPr>
        <w:t xml:space="preserve">Keywords: oral health, athletes, Dentistry, sport, </w:t>
      </w:r>
      <w:proofErr w:type="spellStart"/>
      <w:r w:rsidRPr="00B00DF8">
        <w:rPr>
          <w:rFonts w:ascii="Times New Roman" w:hAnsi="Times New Roman" w:cs="Times New Roman"/>
          <w:i/>
          <w:sz w:val="24"/>
          <w:szCs w:val="24"/>
        </w:rPr>
        <w:t>stomatognathic</w:t>
      </w:r>
      <w:proofErr w:type="spellEnd"/>
      <w:r w:rsidRPr="00B00DF8">
        <w:rPr>
          <w:rFonts w:ascii="Times New Roman" w:hAnsi="Times New Roman" w:cs="Times New Roman"/>
          <w:i/>
          <w:sz w:val="24"/>
          <w:szCs w:val="24"/>
        </w:rPr>
        <w:t xml:space="preserve"> system.</w:t>
      </w:r>
      <w:r w:rsidRPr="0002029D">
        <w:rPr>
          <w:rFonts w:ascii="Times New Roman" w:hAnsi="Times New Roman" w:cs="Times New Roman"/>
          <w:sz w:val="24"/>
          <w:szCs w:val="24"/>
        </w:rPr>
        <w:br/>
      </w:r>
      <w:r w:rsidRPr="0002029D">
        <w:rPr>
          <w:rFonts w:ascii="Times New Roman" w:hAnsi="Times New Roman" w:cs="Times New Roman"/>
          <w:sz w:val="24"/>
          <w:szCs w:val="24"/>
        </w:rPr>
        <w:br/>
      </w:r>
    </w:p>
    <w:p w:rsidR="001D4FFD" w:rsidRDefault="006E5FA4" w:rsidP="0002029D">
      <w:pPr>
        <w:spacing w:line="480" w:lineRule="auto"/>
        <w:jc w:val="both"/>
        <w:rPr>
          <w:rFonts w:ascii="Times New Roman" w:hAnsi="Times New Roman" w:cs="Times New Roman"/>
          <w:sz w:val="24"/>
          <w:szCs w:val="24"/>
        </w:rPr>
      </w:pPr>
      <w:r w:rsidRPr="0002029D">
        <w:rPr>
          <w:rFonts w:ascii="Times New Roman" w:hAnsi="Times New Roman" w:cs="Times New Roman"/>
          <w:sz w:val="24"/>
          <w:szCs w:val="24"/>
        </w:rPr>
        <w:lastRenderedPageBreak/>
        <w:br/>
      </w:r>
      <w:r w:rsidRPr="0002029D">
        <w:rPr>
          <w:rFonts w:ascii="Times New Roman" w:hAnsi="Times New Roman" w:cs="Times New Roman"/>
          <w:sz w:val="24"/>
          <w:szCs w:val="24"/>
        </w:rPr>
        <w:br/>
      </w:r>
      <w:r w:rsidRPr="0002029D">
        <w:rPr>
          <w:rStyle w:val="s-bl"/>
          <w:rFonts w:ascii="Times New Roman" w:hAnsi="Times New Roman" w:cs="Times New Roman"/>
          <w:sz w:val="24"/>
          <w:szCs w:val="24"/>
        </w:rPr>
        <w:t>              Sports</w:t>
      </w:r>
      <w:r w:rsidRPr="0002029D">
        <w:rPr>
          <w:rFonts w:ascii="Times New Roman" w:hAnsi="Times New Roman" w:cs="Times New Roman"/>
          <w:sz w:val="24"/>
          <w:szCs w:val="24"/>
        </w:rPr>
        <w:t xml:space="preserve"> competition is becoming increasingly technological and scientific, considering that milliseconds can be decisive. The performance of athletes depends on the interaction between human systems and metabolism, and any change in their physiology will impact the entire functioning of the body. Between these structures, the study of the </w:t>
      </w:r>
      <w:proofErr w:type="spellStart"/>
      <w:r w:rsidRPr="0002029D">
        <w:rPr>
          <w:rFonts w:ascii="Times New Roman" w:hAnsi="Times New Roman" w:cs="Times New Roman"/>
          <w:sz w:val="24"/>
          <w:szCs w:val="24"/>
        </w:rPr>
        <w:t>stomatognathic</w:t>
      </w:r>
      <w:proofErr w:type="spellEnd"/>
      <w:r w:rsidRPr="0002029D">
        <w:rPr>
          <w:rFonts w:ascii="Times New Roman" w:hAnsi="Times New Roman" w:cs="Times New Roman"/>
          <w:sz w:val="24"/>
          <w:szCs w:val="24"/>
        </w:rPr>
        <w:t xml:space="preserve"> system (SS) and its correlation, can contribute to the advancement of performance in sport. </w:t>
      </w:r>
      <w:r w:rsidRPr="0002029D">
        <w:rPr>
          <w:rFonts w:ascii="Times New Roman" w:hAnsi="Times New Roman" w:cs="Times New Roman"/>
          <w:sz w:val="24"/>
          <w:szCs w:val="24"/>
        </w:rPr>
        <w:br/>
      </w:r>
      <w:r w:rsidRPr="0002029D">
        <w:rPr>
          <w:rStyle w:val="s-bl"/>
          <w:rFonts w:ascii="Times New Roman" w:hAnsi="Times New Roman" w:cs="Times New Roman"/>
          <w:sz w:val="24"/>
          <w:szCs w:val="24"/>
        </w:rPr>
        <w:t>              The</w:t>
      </w:r>
      <w:r w:rsidRPr="0002029D">
        <w:rPr>
          <w:rFonts w:ascii="Times New Roman" w:hAnsi="Times New Roman" w:cs="Times New Roman"/>
          <w:sz w:val="24"/>
          <w:szCs w:val="24"/>
        </w:rPr>
        <w:t xml:space="preserve"> </w:t>
      </w:r>
      <w:r w:rsidRPr="0002029D">
        <w:rPr>
          <w:rStyle w:val="s-rg"/>
          <w:rFonts w:ascii="Times New Roman" w:hAnsi="Times New Roman" w:cs="Times New Roman"/>
          <w:sz w:val="24"/>
          <w:szCs w:val="24"/>
        </w:rPr>
        <w:t>SS</w:t>
      </w:r>
      <w:r w:rsidRPr="0002029D">
        <w:rPr>
          <w:rFonts w:ascii="Times New Roman" w:hAnsi="Times New Roman" w:cs="Times New Roman"/>
          <w:sz w:val="24"/>
          <w:szCs w:val="24"/>
        </w:rPr>
        <w:t xml:space="preserve"> is formed by static structures (mandible, maxilla, dental arches, temporomandibular joints, and hyoid bone) and dynamic structures (</w:t>
      </w:r>
      <w:proofErr w:type="spellStart"/>
      <w:r w:rsidRPr="0002029D">
        <w:rPr>
          <w:rFonts w:ascii="Times New Roman" w:hAnsi="Times New Roman" w:cs="Times New Roman"/>
          <w:sz w:val="24"/>
          <w:szCs w:val="24"/>
        </w:rPr>
        <w:t>masticatory</w:t>
      </w:r>
      <w:proofErr w:type="spellEnd"/>
      <w:r w:rsidRPr="0002029D">
        <w:rPr>
          <w:rFonts w:ascii="Times New Roman" w:hAnsi="Times New Roman" w:cs="Times New Roman"/>
          <w:sz w:val="24"/>
          <w:szCs w:val="24"/>
        </w:rPr>
        <w:t xml:space="preserve">, supra and </w:t>
      </w:r>
      <w:proofErr w:type="spellStart"/>
      <w:r w:rsidRPr="0002029D">
        <w:rPr>
          <w:rFonts w:ascii="Times New Roman" w:hAnsi="Times New Roman" w:cs="Times New Roman"/>
          <w:sz w:val="24"/>
          <w:szCs w:val="24"/>
        </w:rPr>
        <w:t>infrahyoid</w:t>
      </w:r>
      <w:proofErr w:type="spellEnd"/>
      <w:r w:rsidRPr="0002029D">
        <w:rPr>
          <w:rFonts w:ascii="Times New Roman" w:hAnsi="Times New Roman" w:cs="Times New Roman"/>
          <w:sz w:val="24"/>
          <w:szCs w:val="24"/>
        </w:rPr>
        <w:t xml:space="preserve"> muscles and tongue, lips and cheek) that act together for the chewing, swallowing, breathing, phonation and sucking functions performing. In developing these functions, there is a neuromuscular relationship with the rest of the body, hence the interest in its study with sports biomechanics. Oral health involves the condition of the teeth and the way how they occlude; the condition of correlated structures, including soft and hard tissues and; the temporomandibular joints, with all their complexity. Odontogenic infections can generate a systemic loss for the athlete, as well as pain and teeth lost, destroyed or misaligned, influencing the quality of feeding and at finally, reducing the quality of life. Discrepancies in the jaws, regarding size, width and how they relate to each other and the cranial base, can lead to changes in posture, breathing, nutrition, and sleep quality. </w:t>
      </w:r>
      <w:r w:rsidRPr="0002029D">
        <w:rPr>
          <w:rFonts w:ascii="Times New Roman" w:hAnsi="Times New Roman" w:cs="Times New Roman"/>
          <w:sz w:val="24"/>
          <w:szCs w:val="24"/>
        </w:rPr>
        <w:br/>
        <w:t>              Ashley et al (1</w:t>
      </w:r>
      <w:proofErr w:type="gramStart"/>
      <w:r w:rsidRPr="0002029D">
        <w:rPr>
          <w:rFonts w:ascii="Times New Roman" w:hAnsi="Times New Roman" w:cs="Times New Roman"/>
          <w:sz w:val="24"/>
          <w:szCs w:val="24"/>
        </w:rPr>
        <w:t>),</w:t>
      </w:r>
      <w:proofErr w:type="gramEnd"/>
      <w:r w:rsidRPr="0002029D">
        <w:rPr>
          <w:rFonts w:ascii="Times New Roman" w:hAnsi="Times New Roman" w:cs="Times New Roman"/>
          <w:sz w:val="24"/>
          <w:szCs w:val="24"/>
        </w:rPr>
        <w:t xml:space="preserve"> conducted a systematic review, investigating the oral health in high-performance athletes concluding that it is deficient, with the occurrence of dental caries in 75% of athletes, besides other problems such as periodontal disease, dental </w:t>
      </w:r>
      <w:r w:rsidRPr="0002029D">
        <w:rPr>
          <w:rFonts w:ascii="Times New Roman" w:hAnsi="Times New Roman" w:cs="Times New Roman"/>
          <w:sz w:val="24"/>
          <w:szCs w:val="24"/>
        </w:rPr>
        <w:lastRenderedPageBreak/>
        <w:t xml:space="preserve">erosion, and dental trauma. These odontogenic diseases negatively affect </w:t>
      </w:r>
      <w:proofErr w:type="gramStart"/>
      <w:r w:rsidRPr="0002029D">
        <w:rPr>
          <w:rFonts w:ascii="Times New Roman" w:hAnsi="Times New Roman" w:cs="Times New Roman"/>
          <w:sz w:val="24"/>
          <w:szCs w:val="24"/>
        </w:rPr>
        <w:t>athletes</w:t>
      </w:r>
      <w:proofErr w:type="gramEnd"/>
      <w:r w:rsidRPr="0002029D">
        <w:rPr>
          <w:rFonts w:ascii="Times New Roman" w:hAnsi="Times New Roman" w:cs="Times New Roman"/>
          <w:sz w:val="24"/>
          <w:szCs w:val="24"/>
        </w:rPr>
        <w:t xml:space="preserve"> performance and training. (2, 3)</w:t>
      </w:r>
      <w:r w:rsidRPr="0002029D">
        <w:rPr>
          <w:rFonts w:ascii="Times New Roman" w:hAnsi="Times New Roman" w:cs="Times New Roman"/>
          <w:sz w:val="24"/>
          <w:szCs w:val="24"/>
        </w:rPr>
        <w:br/>
      </w:r>
      <w:r w:rsidRPr="0002029D">
        <w:rPr>
          <w:rStyle w:val="s-bl"/>
          <w:rFonts w:ascii="Times New Roman" w:hAnsi="Times New Roman" w:cs="Times New Roman"/>
          <w:sz w:val="24"/>
          <w:szCs w:val="24"/>
        </w:rPr>
        <w:t>              This</w:t>
      </w:r>
      <w:r w:rsidRPr="0002029D">
        <w:rPr>
          <w:rFonts w:ascii="Times New Roman" w:hAnsi="Times New Roman" w:cs="Times New Roman"/>
          <w:sz w:val="24"/>
          <w:szCs w:val="24"/>
        </w:rPr>
        <w:t xml:space="preserve"> commentary aims to summarize and highlight some aspects that may contribute to the better performance of elite athletes regarding oral conditions as a cause or as a consequence of professional sports practice.</w:t>
      </w:r>
      <w:r w:rsidRPr="0002029D">
        <w:rPr>
          <w:rFonts w:ascii="Times New Roman" w:hAnsi="Times New Roman" w:cs="Times New Roman"/>
          <w:sz w:val="24"/>
          <w:szCs w:val="24"/>
        </w:rPr>
        <w:br/>
        <w:t> </w:t>
      </w:r>
      <w:r w:rsidRPr="0002029D">
        <w:rPr>
          <w:rFonts w:ascii="Times New Roman" w:hAnsi="Times New Roman" w:cs="Times New Roman"/>
          <w:sz w:val="24"/>
          <w:szCs w:val="24"/>
        </w:rPr>
        <w:br/>
      </w:r>
      <w:r w:rsidRPr="0002029D">
        <w:rPr>
          <w:rFonts w:ascii="Times New Roman" w:hAnsi="Times New Roman" w:cs="Times New Roman"/>
          <w:i/>
          <w:sz w:val="24"/>
          <w:szCs w:val="24"/>
        </w:rPr>
        <w:t>Routines in sports practice as determinants for oral health damage</w:t>
      </w:r>
      <w:r w:rsidRPr="0002029D">
        <w:rPr>
          <w:rFonts w:ascii="Times New Roman" w:hAnsi="Times New Roman" w:cs="Times New Roman"/>
          <w:sz w:val="24"/>
          <w:szCs w:val="24"/>
        </w:rPr>
        <w:br/>
      </w:r>
      <w:r w:rsidRPr="0002029D">
        <w:rPr>
          <w:rStyle w:val="s-bl"/>
          <w:rFonts w:ascii="Times New Roman" w:hAnsi="Times New Roman" w:cs="Times New Roman"/>
          <w:sz w:val="24"/>
          <w:szCs w:val="24"/>
        </w:rPr>
        <w:t>              Each</w:t>
      </w:r>
      <w:r w:rsidRPr="0002029D">
        <w:rPr>
          <w:rFonts w:ascii="Times New Roman" w:hAnsi="Times New Roman" w:cs="Times New Roman"/>
          <w:sz w:val="24"/>
          <w:szCs w:val="24"/>
        </w:rPr>
        <w:t xml:space="preserve"> sport has its peculiarities and should be analyzed individually for oral health damage and its prevention. So the sports dentist should be aware of athlete eating habits, exercise and time that it follows, thus being able to individualize the dental treatment.</w:t>
      </w:r>
      <w:r w:rsidRPr="0002029D">
        <w:rPr>
          <w:rFonts w:ascii="Times New Roman" w:hAnsi="Times New Roman" w:cs="Times New Roman"/>
          <w:sz w:val="24"/>
          <w:szCs w:val="24"/>
        </w:rPr>
        <w:br/>
        <w:t xml:space="preserve">              </w:t>
      </w:r>
      <w:proofErr w:type="gramStart"/>
      <w:r w:rsidRPr="0002029D">
        <w:rPr>
          <w:rFonts w:ascii="Times New Roman" w:hAnsi="Times New Roman" w:cs="Times New Roman"/>
          <w:sz w:val="24"/>
          <w:szCs w:val="24"/>
        </w:rPr>
        <w:t xml:space="preserve">The risk of dental caries, periodontal disease, and dental erosion increases due to </w:t>
      </w:r>
      <w:r w:rsidR="00DC2A61" w:rsidRPr="0002029D">
        <w:rPr>
          <w:rFonts w:ascii="Times New Roman" w:hAnsi="Times New Roman" w:cs="Times New Roman"/>
          <w:sz w:val="24"/>
          <w:szCs w:val="24"/>
        </w:rPr>
        <w:t>acidic and sugar-rich drinks ingestion</w:t>
      </w:r>
      <w:r w:rsidRPr="0002029D">
        <w:rPr>
          <w:rFonts w:ascii="Times New Roman" w:hAnsi="Times New Roman" w:cs="Times New Roman"/>
          <w:sz w:val="24"/>
          <w:szCs w:val="24"/>
        </w:rPr>
        <w:t>, high-frequency, high-calorie diets, and the stress caused by exhaustive t</w:t>
      </w:r>
      <w:r w:rsidR="00DC2A61" w:rsidRPr="0002029D">
        <w:rPr>
          <w:rFonts w:ascii="Times New Roman" w:hAnsi="Times New Roman" w:cs="Times New Roman"/>
          <w:sz w:val="24"/>
          <w:szCs w:val="24"/>
        </w:rPr>
        <w:t>raining.</w:t>
      </w:r>
      <w:proofErr w:type="gramEnd"/>
      <w:r w:rsidR="00DC2A61" w:rsidRPr="0002029D">
        <w:rPr>
          <w:rFonts w:ascii="Times New Roman" w:hAnsi="Times New Roman" w:cs="Times New Roman"/>
          <w:sz w:val="24"/>
          <w:szCs w:val="24"/>
        </w:rPr>
        <w:t xml:space="preserve"> (4</w:t>
      </w:r>
      <w:bookmarkStart w:id="0" w:name="_GoBack"/>
      <w:bookmarkEnd w:id="0"/>
      <w:r w:rsidRPr="0002029D">
        <w:rPr>
          <w:rFonts w:ascii="Times New Roman" w:hAnsi="Times New Roman" w:cs="Times New Roman"/>
          <w:sz w:val="24"/>
          <w:szCs w:val="24"/>
        </w:rPr>
        <w:t xml:space="preserve">) Stress also contributes to the development of dental clenching and </w:t>
      </w:r>
      <w:proofErr w:type="spellStart"/>
      <w:r w:rsidRPr="0002029D">
        <w:rPr>
          <w:rFonts w:ascii="Times New Roman" w:hAnsi="Times New Roman" w:cs="Times New Roman"/>
          <w:sz w:val="24"/>
          <w:szCs w:val="24"/>
        </w:rPr>
        <w:t>bruxism</w:t>
      </w:r>
      <w:proofErr w:type="spellEnd"/>
      <w:r w:rsidRPr="0002029D">
        <w:rPr>
          <w:rFonts w:ascii="Times New Roman" w:hAnsi="Times New Roman" w:cs="Times New Roman"/>
          <w:sz w:val="24"/>
          <w:szCs w:val="24"/>
        </w:rPr>
        <w:t xml:space="preserve">, with consequent </w:t>
      </w:r>
      <w:proofErr w:type="spellStart"/>
      <w:r w:rsidRPr="0002029D">
        <w:rPr>
          <w:rStyle w:val="s-rg"/>
          <w:rFonts w:ascii="Times New Roman" w:hAnsi="Times New Roman" w:cs="Times New Roman"/>
          <w:sz w:val="24"/>
          <w:szCs w:val="24"/>
        </w:rPr>
        <w:t>abfraction</w:t>
      </w:r>
      <w:proofErr w:type="spellEnd"/>
      <w:r w:rsidRPr="0002029D">
        <w:rPr>
          <w:rFonts w:ascii="Times New Roman" w:hAnsi="Times New Roman" w:cs="Times New Roman"/>
          <w:sz w:val="24"/>
          <w:szCs w:val="24"/>
        </w:rPr>
        <w:t xml:space="preserve">, erosion and abrasion injuries. The dehydration and stress predispose to </w:t>
      </w:r>
      <w:proofErr w:type="spellStart"/>
      <w:r w:rsidRPr="0002029D">
        <w:rPr>
          <w:rStyle w:val="s-rg"/>
          <w:rFonts w:ascii="Times New Roman" w:hAnsi="Times New Roman" w:cs="Times New Roman"/>
          <w:sz w:val="24"/>
          <w:szCs w:val="24"/>
        </w:rPr>
        <w:t>xerostomy</w:t>
      </w:r>
      <w:proofErr w:type="spellEnd"/>
      <w:r w:rsidRPr="0002029D">
        <w:rPr>
          <w:rFonts w:ascii="Times New Roman" w:hAnsi="Times New Roman" w:cs="Times New Roman"/>
          <w:sz w:val="24"/>
          <w:szCs w:val="24"/>
        </w:rPr>
        <w:t xml:space="preserve">, adding one more risk factor to </w:t>
      </w:r>
      <w:proofErr w:type="spellStart"/>
      <w:proofErr w:type="gramStart"/>
      <w:r w:rsidRPr="0002029D">
        <w:rPr>
          <w:rStyle w:val="s-rg"/>
          <w:rFonts w:ascii="Times New Roman" w:hAnsi="Times New Roman" w:cs="Times New Roman"/>
          <w:sz w:val="24"/>
          <w:szCs w:val="24"/>
        </w:rPr>
        <w:t>carie</w:t>
      </w:r>
      <w:proofErr w:type="spellEnd"/>
      <w:proofErr w:type="gramEnd"/>
      <w:r w:rsidRPr="0002029D">
        <w:rPr>
          <w:rFonts w:ascii="Times New Roman" w:hAnsi="Times New Roman" w:cs="Times New Roman"/>
          <w:sz w:val="24"/>
          <w:szCs w:val="24"/>
        </w:rPr>
        <w:t xml:space="preserve"> disease, periodontal disease, mucositis, and fungal infection, in addition to bad breath.</w:t>
      </w:r>
      <w:r w:rsidRPr="0002029D">
        <w:rPr>
          <w:rFonts w:ascii="Times New Roman" w:hAnsi="Times New Roman" w:cs="Times New Roman"/>
          <w:sz w:val="24"/>
          <w:szCs w:val="24"/>
        </w:rPr>
        <w:br/>
        <w:t>              Water sports, which involve training in pools with low pH treated water, can lead to tooth erosion injuries. Besides, chlorine contributes to teeth staining and dental calculus formation, predisposing the athlete to periodontal disease. (5)</w:t>
      </w:r>
      <w:r w:rsidRPr="0002029D">
        <w:rPr>
          <w:rFonts w:ascii="Times New Roman" w:hAnsi="Times New Roman" w:cs="Times New Roman"/>
          <w:sz w:val="24"/>
          <w:szCs w:val="24"/>
        </w:rPr>
        <w:br/>
        <w:t xml:space="preserve">              Finally, contact or combat sports increase the likelihood of dental and facial trauma, indicating the use of adequate protection, as the different types of </w:t>
      </w:r>
      <w:proofErr w:type="spellStart"/>
      <w:r w:rsidRPr="0002029D">
        <w:rPr>
          <w:rFonts w:ascii="Times New Roman" w:hAnsi="Times New Roman" w:cs="Times New Roman"/>
          <w:sz w:val="24"/>
          <w:szCs w:val="24"/>
        </w:rPr>
        <w:t>mouthguards</w:t>
      </w:r>
      <w:proofErr w:type="spellEnd"/>
      <w:r w:rsidRPr="0002029D">
        <w:rPr>
          <w:rFonts w:ascii="Times New Roman" w:hAnsi="Times New Roman" w:cs="Times New Roman"/>
          <w:sz w:val="24"/>
          <w:szCs w:val="24"/>
        </w:rPr>
        <w:t>. (6, 7)</w:t>
      </w:r>
      <w:r w:rsidRPr="0002029D">
        <w:rPr>
          <w:rFonts w:ascii="Times New Roman" w:hAnsi="Times New Roman" w:cs="Times New Roman"/>
          <w:sz w:val="24"/>
          <w:szCs w:val="24"/>
        </w:rPr>
        <w:br/>
        <w:t> </w:t>
      </w:r>
      <w:r w:rsidRPr="0002029D">
        <w:rPr>
          <w:rFonts w:ascii="Times New Roman" w:hAnsi="Times New Roman" w:cs="Times New Roman"/>
          <w:sz w:val="24"/>
          <w:szCs w:val="24"/>
        </w:rPr>
        <w:br/>
      </w:r>
      <w:r w:rsidRPr="0002029D">
        <w:rPr>
          <w:rFonts w:ascii="Times New Roman" w:hAnsi="Times New Roman" w:cs="Times New Roman"/>
          <w:i/>
          <w:sz w:val="24"/>
          <w:szCs w:val="24"/>
        </w:rPr>
        <w:t>Oral health and it's impacting on sporting performance</w:t>
      </w:r>
      <w:r w:rsidRPr="0002029D">
        <w:rPr>
          <w:rFonts w:ascii="Times New Roman" w:hAnsi="Times New Roman" w:cs="Times New Roman"/>
          <w:sz w:val="24"/>
          <w:szCs w:val="24"/>
        </w:rPr>
        <w:t xml:space="preserve"> </w:t>
      </w:r>
      <w:r w:rsidRPr="0002029D">
        <w:rPr>
          <w:rFonts w:ascii="Times New Roman" w:hAnsi="Times New Roman" w:cs="Times New Roman"/>
          <w:sz w:val="24"/>
          <w:szCs w:val="24"/>
        </w:rPr>
        <w:br/>
      </w:r>
      <w:r w:rsidRPr="0002029D">
        <w:rPr>
          <w:rStyle w:val="s-bl"/>
          <w:rFonts w:ascii="Times New Roman" w:hAnsi="Times New Roman" w:cs="Times New Roman"/>
          <w:sz w:val="24"/>
          <w:szCs w:val="24"/>
        </w:rPr>
        <w:lastRenderedPageBreak/>
        <w:t>              The</w:t>
      </w:r>
      <w:r w:rsidRPr="0002029D">
        <w:rPr>
          <w:rFonts w:ascii="Times New Roman" w:hAnsi="Times New Roman" w:cs="Times New Roman"/>
          <w:sz w:val="24"/>
          <w:szCs w:val="24"/>
        </w:rPr>
        <w:t xml:space="preserve"> buccal environment has a rich microflora that, when balanced in a health </w:t>
      </w:r>
      <w:proofErr w:type="gramStart"/>
      <w:r w:rsidRPr="0002029D">
        <w:rPr>
          <w:rFonts w:ascii="Times New Roman" w:hAnsi="Times New Roman" w:cs="Times New Roman"/>
          <w:sz w:val="24"/>
          <w:szCs w:val="24"/>
        </w:rPr>
        <w:t>situation,</w:t>
      </w:r>
      <w:proofErr w:type="gramEnd"/>
      <w:r w:rsidRPr="0002029D">
        <w:rPr>
          <w:rFonts w:ascii="Times New Roman" w:hAnsi="Times New Roman" w:cs="Times New Roman"/>
          <w:sz w:val="24"/>
          <w:szCs w:val="24"/>
        </w:rPr>
        <w:t xml:space="preserve"> does not cause systemic change and is not harmful. However, in the presence of odontogenic infections, inflammation mediators and pathogenic microorganisms spread through the bloodstream, causing damage to other systems, such as the cardiovascular and musculoskeletal systems. (2, 3) </w:t>
      </w:r>
      <w:r w:rsidRPr="0002029D">
        <w:rPr>
          <w:rFonts w:ascii="Times New Roman" w:hAnsi="Times New Roman" w:cs="Times New Roman"/>
          <w:sz w:val="24"/>
          <w:szCs w:val="24"/>
        </w:rPr>
        <w:br/>
      </w:r>
      <w:r w:rsidRPr="0002029D">
        <w:rPr>
          <w:rStyle w:val="s-bl"/>
          <w:rFonts w:ascii="Times New Roman" w:hAnsi="Times New Roman" w:cs="Times New Roman"/>
          <w:sz w:val="24"/>
          <w:szCs w:val="24"/>
        </w:rPr>
        <w:t>              Considering</w:t>
      </w:r>
      <w:r w:rsidRPr="0002029D">
        <w:rPr>
          <w:rFonts w:ascii="Times New Roman" w:hAnsi="Times New Roman" w:cs="Times New Roman"/>
          <w:sz w:val="24"/>
          <w:szCs w:val="24"/>
        </w:rPr>
        <w:t xml:space="preserve"> oral functions, it has been discussed how malocclusion and the joints temporomandibular function can affect the athlete's performance. Literature is controversial about the relationship between postu</w:t>
      </w:r>
      <w:r w:rsidR="0002029D">
        <w:rPr>
          <w:rFonts w:ascii="Times New Roman" w:hAnsi="Times New Roman" w:cs="Times New Roman"/>
          <w:sz w:val="24"/>
          <w:szCs w:val="24"/>
        </w:rPr>
        <w:t>re and balance and occlusion. (</w:t>
      </w:r>
      <w:r w:rsidRPr="0002029D">
        <w:rPr>
          <w:rFonts w:ascii="Times New Roman" w:hAnsi="Times New Roman" w:cs="Times New Roman"/>
          <w:sz w:val="24"/>
          <w:szCs w:val="24"/>
        </w:rPr>
        <w:t xml:space="preserve">1, 8-12) Considering the neuromuscular system and, the close relationship of the </w:t>
      </w:r>
      <w:proofErr w:type="spellStart"/>
      <w:r w:rsidRPr="0002029D">
        <w:rPr>
          <w:rFonts w:ascii="Times New Roman" w:hAnsi="Times New Roman" w:cs="Times New Roman"/>
          <w:sz w:val="24"/>
          <w:szCs w:val="24"/>
        </w:rPr>
        <w:t>stomatognathic</w:t>
      </w:r>
      <w:proofErr w:type="spellEnd"/>
      <w:r w:rsidRPr="0002029D">
        <w:rPr>
          <w:rFonts w:ascii="Times New Roman" w:hAnsi="Times New Roman" w:cs="Times New Roman"/>
          <w:sz w:val="24"/>
          <w:szCs w:val="24"/>
        </w:rPr>
        <w:t xml:space="preserve"> system to the skull and the cervical-scapular muscular system, changes on mandibular position, appears to modify the body posture as a whole, which could have consequences for sports performance.</w:t>
      </w:r>
      <w:r w:rsidRPr="0002029D">
        <w:rPr>
          <w:rFonts w:ascii="Times New Roman" w:hAnsi="Times New Roman" w:cs="Times New Roman"/>
          <w:sz w:val="24"/>
          <w:szCs w:val="24"/>
        </w:rPr>
        <w:br/>
      </w:r>
      <w:r w:rsidRPr="0002029D">
        <w:rPr>
          <w:rFonts w:ascii="Times New Roman" w:hAnsi="Times New Roman" w:cs="Times New Roman"/>
          <w:sz w:val="24"/>
          <w:szCs w:val="24"/>
        </w:rPr>
        <w:br/>
        <w:t xml:space="preserve">              </w:t>
      </w:r>
      <w:r w:rsidRPr="0002029D">
        <w:rPr>
          <w:rFonts w:ascii="Times New Roman" w:hAnsi="Times New Roman" w:cs="Times New Roman"/>
          <w:sz w:val="24"/>
          <w:szCs w:val="24"/>
        </w:rPr>
        <w:br/>
      </w:r>
      <w:r w:rsidRPr="0002029D">
        <w:rPr>
          <w:rFonts w:ascii="Times New Roman" w:hAnsi="Times New Roman" w:cs="Times New Roman"/>
          <w:i/>
          <w:sz w:val="24"/>
          <w:szCs w:val="24"/>
        </w:rPr>
        <w:t>Understanding and reflecting on the relationship between oral health and sporting performance</w:t>
      </w:r>
      <w:r w:rsidRPr="0002029D">
        <w:rPr>
          <w:rFonts w:ascii="Times New Roman" w:hAnsi="Times New Roman" w:cs="Times New Roman"/>
          <w:sz w:val="24"/>
          <w:szCs w:val="24"/>
        </w:rPr>
        <w:br/>
      </w:r>
      <w:r w:rsidRPr="0002029D">
        <w:rPr>
          <w:rStyle w:val="s-bl"/>
          <w:rFonts w:ascii="Times New Roman" w:hAnsi="Times New Roman" w:cs="Times New Roman"/>
          <w:sz w:val="24"/>
          <w:szCs w:val="24"/>
        </w:rPr>
        <w:t>              The</w:t>
      </w:r>
      <w:r w:rsidRPr="0002029D">
        <w:rPr>
          <w:rFonts w:ascii="Times New Roman" w:hAnsi="Times New Roman" w:cs="Times New Roman"/>
          <w:sz w:val="24"/>
          <w:szCs w:val="24"/>
        </w:rPr>
        <w:t xml:space="preserve"> professional practice of sports brings the responsibility to athletes to take care of their body, physically and mentally. The medical, physiotherapeutic, nutritional and psychological follow-up seems to be already established to guarantee the athletes' health and performance. However, surprisingly, oral health is not included among the priorities in their planning.</w:t>
      </w:r>
      <w:r w:rsidRPr="0002029D">
        <w:rPr>
          <w:rFonts w:ascii="Times New Roman" w:hAnsi="Times New Roman" w:cs="Times New Roman"/>
          <w:sz w:val="24"/>
          <w:szCs w:val="24"/>
        </w:rPr>
        <w:br/>
      </w:r>
      <w:r w:rsidRPr="0002029D">
        <w:rPr>
          <w:rStyle w:val="s-bl"/>
          <w:rFonts w:ascii="Times New Roman" w:hAnsi="Times New Roman" w:cs="Times New Roman"/>
          <w:sz w:val="24"/>
          <w:szCs w:val="24"/>
        </w:rPr>
        <w:t>              The</w:t>
      </w:r>
      <w:r w:rsidRPr="0002029D">
        <w:rPr>
          <w:rFonts w:ascii="Times New Roman" w:hAnsi="Times New Roman" w:cs="Times New Roman"/>
          <w:sz w:val="24"/>
          <w:szCs w:val="24"/>
        </w:rPr>
        <w:t xml:space="preserve"> odontogenic infections are originated from carious lesions, periodontal diseases, and traumas, by friction or impact. Except for the trauma due to impact, these situations are entirely predictable and controlled by planning dental care. </w:t>
      </w:r>
      <w:r w:rsidRPr="0002029D">
        <w:rPr>
          <w:rFonts w:ascii="Times New Roman" w:hAnsi="Times New Roman" w:cs="Times New Roman"/>
          <w:sz w:val="24"/>
          <w:szCs w:val="24"/>
        </w:rPr>
        <w:br/>
      </w:r>
      <w:r w:rsidRPr="0002029D">
        <w:rPr>
          <w:rStyle w:val="s-bl"/>
          <w:rFonts w:ascii="Times New Roman" w:hAnsi="Times New Roman" w:cs="Times New Roman"/>
          <w:sz w:val="24"/>
          <w:szCs w:val="24"/>
        </w:rPr>
        <w:lastRenderedPageBreak/>
        <w:t>              Considering</w:t>
      </w:r>
      <w:r w:rsidRPr="0002029D">
        <w:rPr>
          <w:rFonts w:ascii="Times New Roman" w:hAnsi="Times New Roman" w:cs="Times New Roman"/>
          <w:sz w:val="24"/>
          <w:szCs w:val="24"/>
        </w:rPr>
        <w:t xml:space="preserve"> that the routine training is cyclical, becoming more intense near the competitions and, during these, it becomes impracticable to stop to perform any dental treatment, it is essential to have a protocol of dental care aimed at the best use of training times and their intervals, preventing complications in the decisive moments for the athlete. A protocol with examinations and restoration of oral health can prevent dental pain, inflammation or infections, temporomandibular disorders, or even, traumas, which could weaken other systems or turn it impossible some competition. The drugs needed to treat an odontogenic problem can also interfere with doping tests and should be used with caution near competitions.</w:t>
      </w:r>
      <w:r w:rsidRPr="0002029D">
        <w:rPr>
          <w:rFonts w:ascii="Times New Roman" w:hAnsi="Times New Roman" w:cs="Times New Roman"/>
          <w:sz w:val="24"/>
          <w:szCs w:val="24"/>
        </w:rPr>
        <w:br/>
      </w:r>
      <w:r w:rsidRPr="0002029D">
        <w:rPr>
          <w:rStyle w:val="s-bl"/>
          <w:rFonts w:ascii="Times New Roman" w:hAnsi="Times New Roman" w:cs="Times New Roman"/>
          <w:sz w:val="24"/>
          <w:szCs w:val="24"/>
        </w:rPr>
        <w:t>              The</w:t>
      </w:r>
      <w:r w:rsidRPr="0002029D">
        <w:rPr>
          <w:rFonts w:ascii="Times New Roman" w:hAnsi="Times New Roman" w:cs="Times New Roman"/>
          <w:sz w:val="24"/>
          <w:szCs w:val="24"/>
        </w:rPr>
        <w:t xml:space="preserve"> high rates of dental caries, periodontal disease and dental erosion among elite athletes in many countries demonstrate that there is a lack of information about the benefits of preventive and also outpatient oral health care needing guidance. (13, 14) </w:t>
      </w:r>
      <w:r w:rsidRPr="0002029D">
        <w:rPr>
          <w:rFonts w:ascii="Times New Roman" w:hAnsi="Times New Roman" w:cs="Times New Roman"/>
          <w:sz w:val="24"/>
          <w:szCs w:val="24"/>
        </w:rPr>
        <w:br/>
      </w:r>
      <w:r w:rsidRPr="0002029D">
        <w:rPr>
          <w:rStyle w:val="s-bl"/>
          <w:rFonts w:ascii="Times New Roman" w:hAnsi="Times New Roman" w:cs="Times New Roman"/>
          <w:sz w:val="24"/>
          <w:szCs w:val="24"/>
        </w:rPr>
        <w:t>              To</w:t>
      </w:r>
      <w:r w:rsidRPr="0002029D">
        <w:rPr>
          <w:rFonts w:ascii="Times New Roman" w:hAnsi="Times New Roman" w:cs="Times New Roman"/>
          <w:sz w:val="24"/>
          <w:szCs w:val="24"/>
        </w:rPr>
        <w:t xml:space="preserve"> prevent dental caries and dental erosion related to frequent intake of supplements, carbohydrates and acidic beverages, the dentist and nutritionist, should jointly participate in the athlete's dietary orientation, ensuring their nutrition and oral health concomitantly. </w:t>
      </w:r>
      <w:r w:rsidRPr="0002029D">
        <w:rPr>
          <w:rFonts w:ascii="Times New Roman" w:hAnsi="Times New Roman" w:cs="Times New Roman"/>
          <w:sz w:val="24"/>
          <w:szCs w:val="24"/>
        </w:rPr>
        <w:br/>
      </w:r>
      <w:r w:rsidRPr="0002029D">
        <w:rPr>
          <w:rStyle w:val="s-bl"/>
          <w:rFonts w:ascii="Times New Roman" w:hAnsi="Times New Roman" w:cs="Times New Roman"/>
          <w:sz w:val="24"/>
          <w:szCs w:val="24"/>
        </w:rPr>
        <w:t>              Although</w:t>
      </w:r>
      <w:r w:rsidRPr="0002029D">
        <w:rPr>
          <w:rFonts w:ascii="Times New Roman" w:hAnsi="Times New Roman" w:cs="Times New Roman"/>
          <w:sz w:val="24"/>
          <w:szCs w:val="24"/>
        </w:rPr>
        <w:t xml:space="preserve"> the literature is controversial about the </w:t>
      </w:r>
      <w:proofErr w:type="spellStart"/>
      <w:r w:rsidRPr="0002029D">
        <w:rPr>
          <w:rFonts w:ascii="Times New Roman" w:hAnsi="Times New Roman" w:cs="Times New Roman"/>
          <w:sz w:val="24"/>
          <w:szCs w:val="24"/>
        </w:rPr>
        <w:t>stomatognathic</w:t>
      </w:r>
      <w:proofErr w:type="spellEnd"/>
      <w:r w:rsidRPr="0002029D">
        <w:rPr>
          <w:rFonts w:ascii="Times New Roman" w:hAnsi="Times New Roman" w:cs="Times New Roman"/>
          <w:sz w:val="24"/>
          <w:szCs w:val="24"/>
        </w:rPr>
        <w:t xml:space="preserve"> system and musculoskeletal system </w:t>
      </w:r>
      <w:proofErr w:type="gramStart"/>
      <w:r w:rsidRPr="0002029D">
        <w:rPr>
          <w:rFonts w:ascii="Times New Roman" w:hAnsi="Times New Roman" w:cs="Times New Roman"/>
          <w:sz w:val="24"/>
          <w:szCs w:val="24"/>
        </w:rPr>
        <w:t>relation(</w:t>
      </w:r>
      <w:proofErr w:type="gramEnd"/>
      <w:r w:rsidRPr="0002029D">
        <w:rPr>
          <w:rFonts w:ascii="Times New Roman" w:hAnsi="Times New Roman" w:cs="Times New Roman"/>
          <w:sz w:val="24"/>
          <w:szCs w:val="24"/>
        </w:rPr>
        <w:t>9, 11, 12)</w:t>
      </w:r>
      <w:r w:rsidRPr="0002029D">
        <w:rPr>
          <w:rStyle w:val="s-bl"/>
          <w:rFonts w:ascii="Times New Roman" w:hAnsi="Times New Roman" w:cs="Times New Roman"/>
          <w:sz w:val="24"/>
          <w:szCs w:val="24"/>
        </w:rPr>
        <w:t>,</w:t>
      </w:r>
      <w:r w:rsidRPr="0002029D">
        <w:rPr>
          <w:rFonts w:ascii="Times New Roman" w:hAnsi="Times New Roman" w:cs="Times New Roman"/>
          <w:sz w:val="24"/>
          <w:szCs w:val="24"/>
        </w:rPr>
        <w:t xml:space="preserve"> occlusal problems like a </w:t>
      </w:r>
      <w:proofErr w:type="spellStart"/>
      <w:r w:rsidRPr="0002029D">
        <w:rPr>
          <w:rFonts w:ascii="Times New Roman" w:hAnsi="Times New Roman" w:cs="Times New Roman"/>
          <w:sz w:val="24"/>
          <w:szCs w:val="24"/>
        </w:rPr>
        <w:t>crossbite</w:t>
      </w:r>
      <w:proofErr w:type="spellEnd"/>
      <w:r w:rsidRPr="0002029D">
        <w:rPr>
          <w:rFonts w:ascii="Times New Roman" w:hAnsi="Times New Roman" w:cs="Times New Roman"/>
          <w:sz w:val="24"/>
          <w:szCs w:val="24"/>
        </w:rPr>
        <w:t xml:space="preserve">, transverse maxillary deficiency and other factors causing mandibular deviation and neuromuscular adjustment, should be treated since the child and youth leagues. </w:t>
      </w:r>
      <w:r w:rsidRPr="0002029D">
        <w:rPr>
          <w:rFonts w:ascii="Times New Roman" w:hAnsi="Times New Roman" w:cs="Times New Roman"/>
          <w:sz w:val="24"/>
          <w:szCs w:val="24"/>
        </w:rPr>
        <w:br/>
      </w:r>
      <w:r w:rsidRPr="0002029D">
        <w:rPr>
          <w:rFonts w:ascii="Times New Roman" w:hAnsi="Times New Roman" w:cs="Times New Roman"/>
          <w:sz w:val="24"/>
          <w:szCs w:val="24"/>
        </w:rPr>
        <w:br/>
      </w:r>
      <w:r w:rsidRPr="0002029D">
        <w:rPr>
          <w:rStyle w:val="s-bl"/>
          <w:rFonts w:ascii="Times New Roman" w:hAnsi="Times New Roman" w:cs="Times New Roman"/>
          <w:sz w:val="24"/>
          <w:szCs w:val="24"/>
        </w:rPr>
        <w:t>              Considering</w:t>
      </w:r>
      <w:r w:rsidRPr="0002029D">
        <w:rPr>
          <w:rFonts w:ascii="Times New Roman" w:hAnsi="Times New Roman" w:cs="Times New Roman"/>
          <w:sz w:val="24"/>
          <w:szCs w:val="24"/>
        </w:rPr>
        <w:t xml:space="preserve"> the potential of the young athletes to develop and professionalize themselves achieving high performance, the oral health care, as preventive, interceptive and curative form, from kids and teenage sports categories will lead the Dentistry to contribute </w:t>
      </w:r>
      <w:r w:rsidRPr="0002029D">
        <w:rPr>
          <w:rFonts w:ascii="Times New Roman" w:hAnsi="Times New Roman" w:cs="Times New Roman"/>
          <w:sz w:val="24"/>
          <w:szCs w:val="24"/>
        </w:rPr>
        <w:lastRenderedPageBreak/>
        <w:t xml:space="preserve">in fact to a significant increase in its performance. </w:t>
      </w:r>
      <w:r w:rsidRPr="0002029D">
        <w:rPr>
          <w:rFonts w:ascii="Times New Roman" w:hAnsi="Times New Roman" w:cs="Times New Roman"/>
          <w:sz w:val="24"/>
          <w:szCs w:val="24"/>
        </w:rPr>
        <w:br/>
        <w:t> </w:t>
      </w:r>
      <w:r w:rsidRPr="0002029D">
        <w:rPr>
          <w:rFonts w:ascii="Times New Roman" w:hAnsi="Times New Roman" w:cs="Times New Roman"/>
          <w:sz w:val="24"/>
          <w:szCs w:val="24"/>
        </w:rPr>
        <w:br/>
        <w:t> </w:t>
      </w:r>
      <w:r w:rsidRPr="0002029D">
        <w:rPr>
          <w:rFonts w:ascii="Times New Roman" w:hAnsi="Times New Roman" w:cs="Times New Roman"/>
          <w:sz w:val="24"/>
          <w:szCs w:val="24"/>
        </w:rPr>
        <w:br/>
      </w:r>
      <w:r w:rsidR="007B17A5">
        <w:rPr>
          <w:rFonts w:ascii="Times New Roman" w:hAnsi="Times New Roman" w:cs="Times New Roman"/>
          <w:sz w:val="24"/>
          <w:szCs w:val="24"/>
        </w:rPr>
        <w:t xml:space="preserve">                                                            </w:t>
      </w:r>
      <w:r w:rsidRPr="0002029D">
        <w:rPr>
          <w:rFonts w:ascii="Times New Roman" w:hAnsi="Times New Roman" w:cs="Times New Roman"/>
          <w:sz w:val="24"/>
          <w:szCs w:val="24"/>
        </w:rPr>
        <w:t>REFERENCES</w:t>
      </w:r>
    </w:p>
    <w:p w:rsidR="007B17A5" w:rsidRPr="007B17A5" w:rsidRDefault="007B17A5" w:rsidP="007B17A5">
      <w:pPr>
        <w:spacing w:line="240" w:lineRule="auto"/>
        <w:jc w:val="both"/>
        <w:rPr>
          <w:rFonts w:ascii="Times New Roman" w:hAnsi="Times New Roman" w:cs="Times New Roman"/>
          <w:noProof/>
          <w:sz w:val="24"/>
          <w:szCs w:val="24"/>
        </w:rPr>
      </w:pPr>
      <w:r w:rsidRPr="007B17A5">
        <w:rPr>
          <w:rFonts w:ascii="Times New Roman" w:hAnsi="Times New Roman" w:cs="Times New Roman"/>
          <w:sz w:val="24"/>
          <w:szCs w:val="24"/>
          <w:lang w:val="pt-BR"/>
        </w:rPr>
        <w:fldChar w:fldCharType="begin"/>
      </w:r>
      <w:r w:rsidRPr="007B17A5">
        <w:rPr>
          <w:rFonts w:ascii="Times New Roman" w:hAnsi="Times New Roman" w:cs="Times New Roman"/>
          <w:sz w:val="24"/>
          <w:szCs w:val="24"/>
        </w:rPr>
        <w:instrText xml:space="preserve"> ADDIN EN.REFLIST </w:instrText>
      </w:r>
      <w:r w:rsidRPr="007B17A5">
        <w:rPr>
          <w:rFonts w:ascii="Times New Roman" w:hAnsi="Times New Roman" w:cs="Times New Roman"/>
          <w:sz w:val="24"/>
          <w:szCs w:val="24"/>
          <w:lang w:val="pt-BR"/>
        </w:rPr>
        <w:fldChar w:fldCharType="separate"/>
      </w:r>
      <w:bookmarkStart w:id="1" w:name="_ENREF_1"/>
      <w:r w:rsidRPr="007B17A5">
        <w:rPr>
          <w:rFonts w:ascii="Times New Roman" w:hAnsi="Times New Roman" w:cs="Times New Roman"/>
          <w:noProof/>
          <w:sz w:val="24"/>
          <w:szCs w:val="24"/>
        </w:rPr>
        <w:t>1.</w:t>
      </w:r>
      <w:r w:rsidRPr="007B17A5">
        <w:rPr>
          <w:rFonts w:ascii="Times New Roman" w:hAnsi="Times New Roman" w:cs="Times New Roman"/>
          <w:noProof/>
          <w:sz w:val="24"/>
          <w:szCs w:val="24"/>
        </w:rPr>
        <w:tab/>
        <w:t xml:space="preserve">Ashley P, Di Iorio A, Cole E, Tanday A, Needleman I. Oral health of elite athletes and association with performance: a systematic review. </w:t>
      </w:r>
      <w:r w:rsidRPr="007B17A5">
        <w:rPr>
          <w:rFonts w:ascii="Times New Roman" w:hAnsi="Times New Roman" w:cs="Times New Roman"/>
          <w:i/>
          <w:noProof/>
          <w:sz w:val="24"/>
          <w:szCs w:val="24"/>
        </w:rPr>
        <w:t>British Journal of Sports Medicine</w:t>
      </w:r>
      <w:r w:rsidRPr="007B17A5">
        <w:rPr>
          <w:rFonts w:ascii="Times New Roman" w:hAnsi="Times New Roman" w:cs="Times New Roman"/>
          <w:noProof/>
          <w:sz w:val="24"/>
          <w:szCs w:val="24"/>
        </w:rPr>
        <w:t>. 2015;49(1):14-9. Available from: 10.1136/bjsports-2014-093617.</w:t>
      </w:r>
      <w:bookmarkEnd w:id="1"/>
    </w:p>
    <w:p w:rsidR="007B17A5" w:rsidRPr="007B17A5" w:rsidRDefault="007B17A5" w:rsidP="007B17A5">
      <w:pPr>
        <w:spacing w:after="0" w:line="240" w:lineRule="auto"/>
        <w:jc w:val="both"/>
        <w:rPr>
          <w:rFonts w:ascii="Times New Roman" w:hAnsi="Times New Roman" w:cs="Times New Roman"/>
          <w:noProof/>
          <w:sz w:val="24"/>
          <w:szCs w:val="24"/>
        </w:rPr>
      </w:pPr>
      <w:bookmarkStart w:id="2" w:name="_ENREF_2"/>
      <w:r w:rsidRPr="007B17A5">
        <w:rPr>
          <w:rFonts w:ascii="Times New Roman" w:hAnsi="Times New Roman" w:cs="Times New Roman"/>
          <w:noProof/>
          <w:sz w:val="24"/>
          <w:szCs w:val="24"/>
        </w:rPr>
        <w:t>2.</w:t>
      </w:r>
      <w:r w:rsidRPr="007B17A5">
        <w:rPr>
          <w:rFonts w:ascii="Times New Roman" w:hAnsi="Times New Roman" w:cs="Times New Roman"/>
          <w:noProof/>
          <w:sz w:val="24"/>
          <w:szCs w:val="24"/>
        </w:rPr>
        <w:tab/>
        <w:t xml:space="preserve">Henriques P, Sukekava F. The Importance of Oral Health in High Performance Athletes: A Brief Review. </w:t>
      </w:r>
      <w:r w:rsidRPr="007B17A5">
        <w:rPr>
          <w:rFonts w:ascii="Times New Roman" w:hAnsi="Times New Roman" w:cs="Times New Roman"/>
          <w:i/>
          <w:noProof/>
          <w:sz w:val="24"/>
          <w:szCs w:val="24"/>
        </w:rPr>
        <w:t>Journal of Dentistry and Oral Health</w:t>
      </w:r>
      <w:r w:rsidRPr="007B17A5">
        <w:rPr>
          <w:rFonts w:ascii="Times New Roman" w:hAnsi="Times New Roman" w:cs="Times New Roman"/>
          <w:noProof/>
          <w:sz w:val="24"/>
          <w:szCs w:val="24"/>
        </w:rPr>
        <w:t xml:space="preserve">. 2017;2:1-4. </w:t>
      </w:r>
      <w:bookmarkEnd w:id="2"/>
    </w:p>
    <w:p w:rsidR="007B17A5" w:rsidRPr="007B17A5" w:rsidRDefault="007B17A5" w:rsidP="007B17A5">
      <w:pPr>
        <w:spacing w:after="0" w:line="240" w:lineRule="auto"/>
        <w:jc w:val="both"/>
        <w:rPr>
          <w:rFonts w:ascii="Times New Roman" w:hAnsi="Times New Roman" w:cs="Times New Roman"/>
          <w:noProof/>
          <w:sz w:val="24"/>
          <w:szCs w:val="24"/>
        </w:rPr>
      </w:pPr>
    </w:p>
    <w:p w:rsidR="007B17A5" w:rsidRPr="007B17A5" w:rsidRDefault="007B17A5" w:rsidP="007B17A5">
      <w:pPr>
        <w:spacing w:after="0" w:line="240" w:lineRule="auto"/>
        <w:jc w:val="both"/>
        <w:rPr>
          <w:rFonts w:ascii="Times New Roman" w:hAnsi="Times New Roman" w:cs="Times New Roman"/>
          <w:noProof/>
          <w:sz w:val="24"/>
          <w:szCs w:val="24"/>
        </w:rPr>
      </w:pPr>
      <w:bookmarkStart w:id="3" w:name="_ENREF_3"/>
      <w:r w:rsidRPr="007B17A5">
        <w:rPr>
          <w:rFonts w:ascii="Times New Roman" w:hAnsi="Times New Roman" w:cs="Times New Roman"/>
          <w:noProof/>
          <w:sz w:val="24"/>
          <w:szCs w:val="24"/>
        </w:rPr>
        <w:t>3.</w:t>
      </w:r>
      <w:r w:rsidRPr="007B17A5">
        <w:rPr>
          <w:rFonts w:ascii="Times New Roman" w:hAnsi="Times New Roman" w:cs="Times New Roman"/>
          <w:noProof/>
          <w:sz w:val="24"/>
          <w:szCs w:val="24"/>
        </w:rPr>
        <w:tab/>
        <w:t xml:space="preserve">Jeffcoat MK, Jeffcoat RL, Gladowski PA, Bramson JB, Blum JJ. Impact of Periodontal Therapy on General Health: Evidence from Insurance Data for Five Systemic Conditions. </w:t>
      </w:r>
      <w:r w:rsidRPr="007B17A5">
        <w:rPr>
          <w:rFonts w:ascii="Times New Roman" w:hAnsi="Times New Roman" w:cs="Times New Roman"/>
          <w:i/>
          <w:noProof/>
          <w:sz w:val="24"/>
          <w:szCs w:val="24"/>
        </w:rPr>
        <w:t>American Journal of Preventive Medicine</w:t>
      </w:r>
      <w:r w:rsidRPr="007B17A5">
        <w:rPr>
          <w:rFonts w:ascii="Times New Roman" w:hAnsi="Times New Roman" w:cs="Times New Roman"/>
          <w:noProof/>
          <w:sz w:val="24"/>
          <w:szCs w:val="24"/>
        </w:rPr>
        <w:t>. 2014;47(2):166-74. Available from: https://doi.org/10.1016/j.amepre.2014.04.001.</w:t>
      </w:r>
      <w:bookmarkEnd w:id="3"/>
    </w:p>
    <w:p w:rsidR="007B17A5" w:rsidRPr="007B17A5" w:rsidRDefault="007B17A5" w:rsidP="007B17A5">
      <w:pPr>
        <w:spacing w:after="0" w:line="240" w:lineRule="auto"/>
        <w:jc w:val="both"/>
        <w:rPr>
          <w:rFonts w:ascii="Times New Roman" w:hAnsi="Times New Roman" w:cs="Times New Roman"/>
          <w:noProof/>
          <w:sz w:val="24"/>
          <w:szCs w:val="24"/>
        </w:rPr>
      </w:pPr>
    </w:p>
    <w:p w:rsidR="007B17A5" w:rsidRPr="007B17A5" w:rsidRDefault="007B17A5" w:rsidP="007B17A5">
      <w:pPr>
        <w:spacing w:line="240" w:lineRule="auto"/>
        <w:jc w:val="both"/>
        <w:rPr>
          <w:rFonts w:ascii="Times New Roman" w:hAnsi="Times New Roman" w:cs="Times New Roman"/>
          <w:noProof/>
          <w:sz w:val="24"/>
          <w:szCs w:val="24"/>
        </w:rPr>
      </w:pPr>
      <w:bookmarkStart w:id="4" w:name="_ENREF_4"/>
      <w:r w:rsidRPr="007B17A5">
        <w:rPr>
          <w:rFonts w:ascii="Times New Roman" w:hAnsi="Times New Roman" w:cs="Times New Roman"/>
          <w:noProof/>
          <w:sz w:val="24"/>
          <w:szCs w:val="24"/>
        </w:rPr>
        <w:t>4.</w:t>
      </w:r>
      <w:r w:rsidRPr="007B17A5">
        <w:rPr>
          <w:rFonts w:ascii="Times New Roman" w:hAnsi="Times New Roman" w:cs="Times New Roman"/>
          <w:noProof/>
          <w:sz w:val="24"/>
          <w:szCs w:val="24"/>
        </w:rPr>
        <w:tab/>
        <w:t xml:space="preserve">Needleman I, Ashley P, Fairbrother T, Fine P, Gallagher J, Kings D, et al. Nutrition and oral health in sport: time for action. </w:t>
      </w:r>
      <w:r w:rsidRPr="007B17A5">
        <w:rPr>
          <w:rFonts w:ascii="Times New Roman" w:hAnsi="Times New Roman" w:cs="Times New Roman"/>
          <w:i/>
          <w:noProof/>
          <w:sz w:val="24"/>
          <w:szCs w:val="24"/>
        </w:rPr>
        <w:t>British Journal of Sports Medicine</w:t>
      </w:r>
      <w:r w:rsidRPr="007B17A5">
        <w:rPr>
          <w:rFonts w:ascii="Times New Roman" w:hAnsi="Times New Roman" w:cs="Times New Roman"/>
          <w:noProof/>
          <w:sz w:val="24"/>
          <w:szCs w:val="24"/>
        </w:rPr>
        <w:t>. 2018;52(23):1483-4. Available from: 10.1136/bjsports-2017-098919 bjsports-2017-098919 [pii].</w:t>
      </w:r>
      <w:bookmarkEnd w:id="4"/>
    </w:p>
    <w:p w:rsidR="007B17A5" w:rsidRPr="007B17A5" w:rsidRDefault="007B17A5" w:rsidP="007B17A5">
      <w:pPr>
        <w:spacing w:line="240" w:lineRule="auto"/>
        <w:jc w:val="both"/>
        <w:rPr>
          <w:rFonts w:ascii="Times New Roman" w:hAnsi="Times New Roman" w:cs="Times New Roman"/>
          <w:noProof/>
          <w:sz w:val="24"/>
          <w:szCs w:val="24"/>
        </w:rPr>
      </w:pPr>
      <w:bookmarkStart w:id="5" w:name="_ENREF_5"/>
      <w:r w:rsidRPr="007B17A5">
        <w:rPr>
          <w:rFonts w:ascii="Times New Roman" w:hAnsi="Times New Roman" w:cs="Times New Roman"/>
          <w:noProof/>
          <w:sz w:val="24"/>
          <w:szCs w:val="24"/>
        </w:rPr>
        <w:t>5.</w:t>
      </w:r>
      <w:r w:rsidRPr="007B17A5">
        <w:rPr>
          <w:rFonts w:ascii="Times New Roman" w:hAnsi="Times New Roman" w:cs="Times New Roman"/>
          <w:noProof/>
          <w:sz w:val="24"/>
          <w:szCs w:val="24"/>
        </w:rPr>
        <w:tab/>
        <w:t xml:space="preserve">Rose KJ, Carey CM. Intensive swimming: can it affect your patients' smiles? </w:t>
      </w:r>
      <w:r w:rsidRPr="007B17A5">
        <w:rPr>
          <w:rFonts w:ascii="Times New Roman" w:hAnsi="Times New Roman" w:cs="Times New Roman"/>
          <w:i/>
          <w:noProof/>
          <w:sz w:val="24"/>
          <w:szCs w:val="24"/>
        </w:rPr>
        <w:t>Journal of American Dental Association</w:t>
      </w:r>
      <w:r w:rsidRPr="007B17A5">
        <w:rPr>
          <w:rFonts w:ascii="Times New Roman" w:hAnsi="Times New Roman" w:cs="Times New Roman"/>
          <w:noProof/>
          <w:sz w:val="24"/>
          <w:szCs w:val="24"/>
        </w:rPr>
        <w:t>. 1995;126(10):1402-6. Available from: S0002-8177(15)61275-2 [pii] 10.14219/jada.archive.1995.0051.</w:t>
      </w:r>
      <w:bookmarkEnd w:id="5"/>
    </w:p>
    <w:p w:rsidR="007B17A5" w:rsidRPr="007B17A5" w:rsidRDefault="007B17A5" w:rsidP="007B17A5">
      <w:pPr>
        <w:spacing w:after="0" w:line="240" w:lineRule="auto"/>
        <w:jc w:val="both"/>
        <w:rPr>
          <w:rFonts w:ascii="Times New Roman" w:hAnsi="Times New Roman" w:cs="Times New Roman"/>
          <w:noProof/>
          <w:sz w:val="24"/>
          <w:szCs w:val="24"/>
        </w:rPr>
      </w:pPr>
      <w:bookmarkStart w:id="6" w:name="_ENREF_6"/>
      <w:r w:rsidRPr="007B17A5">
        <w:rPr>
          <w:rFonts w:ascii="Times New Roman" w:hAnsi="Times New Roman" w:cs="Times New Roman"/>
          <w:noProof/>
          <w:sz w:val="24"/>
          <w:szCs w:val="24"/>
          <w:lang w:val="pt-BR"/>
        </w:rPr>
        <w:t>6.</w:t>
      </w:r>
      <w:r w:rsidRPr="007B17A5">
        <w:rPr>
          <w:rFonts w:ascii="Times New Roman" w:hAnsi="Times New Roman" w:cs="Times New Roman"/>
          <w:noProof/>
          <w:sz w:val="24"/>
          <w:szCs w:val="24"/>
          <w:lang w:val="pt-BR"/>
        </w:rPr>
        <w:tab/>
        <w:t xml:space="preserve">Fernandes LM, Neto JCL, Lima TFR, Magno MB, Santiago BM, Cavalcanti YW, et al. </w:t>
      </w:r>
      <w:r w:rsidRPr="007B17A5">
        <w:rPr>
          <w:rFonts w:ascii="Times New Roman" w:hAnsi="Times New Roman" w:cs="Times New Roman"/>
          <w:noProof/>
          <w:sz w:val="24"/>
          <w:szCs w:val="24"/>
        </w:rPr>
        <w:t xml:space="preserve">The use of mouthguards and prevalence of dento-alveolar trauma among athletes: A systematic review and meta-analysis. </w:t>
      </w:r>
      <w:r w:rsidRPr="007B17A5">
        <w:rPr>
          <w:rFonts w:ascii="Times New Roman" w:hAnsi="Times New Roman" w:cs="Times New Roman"/>
          <w:i/>
          <w:noProof/>
          <w:sz w:val="24"/>
          <w:szCs w:val="24"/>
        </w:rPr>
        <w:t>Dental Traumatology</w:t>
      </w:r>
      <w:r w:rsidRPr="007B17A5">
        <w:rPr>
          <w:rFonts w:ascii="Times New Roman" w:hAnsi="Times New Roman" w:cs="Times New Roman"/>
          <w:noProof/>
          <w:sz w:val="24"/>
          <w:szCs w:val="24"/>
        </w:rPr>
        <w:t>. 2019;35(1):54-72. Available from: 10.1111/edt.12441.</w:t>
      </w:r>
      <w:bookmarkEnd w:id="6"/>
    </w:p>
    <w:p w:rsidR="007B17A5" w:rsidRPr="007B17A5" w:rsidRDefault="007B17A5" w:rsidP="007B17A5">
      <w:pPr>
        <w:spacing w:after="0" w:line="240" w:lineRule="auto"/>
        <w:jc w:val="both"/>
        <w:rPr>
          <w:rFonts w:ascii="Times New Roman" w:hAnsi="Times New Roman" w:cs="Times New Roman"/>
          <w:noProof/>
          <w:sz w:val="24"/>
          <w:szCs w:val="24"/>
        </w:rPr>
      </w:pPr>
    </w:p>
    <w:p w:rsidR="007B17A5" w:rsidRPr="007B17A5" w:rsidRDefault="007B17A5" w:rsidP="007B17A5">
      <w:pPr>
        <w:spacing w:line="240" w:lineRule="auto"/>
        <w:jc w:val="both"/>
        <w:rPr>
          <w:rFonts w:ascii="Times New Roman" w:hAnsi="Times New Roman" w:cs="Times New Roman"/>
          <w:noProof/>
          <w:sz w:val="24"/>
          <w:szCs w:val="24"/>
        </w:rPr>
      </w:pPr>
      <w:bookmarkStart w:id="7" w:name="_ENREF_7"/>
      <w:r w:rsidRPr="007B17A5">
        <w:rPr>
          <w:rFonts w:ascii="Times New Roman" w:hAnsi="Times New Roman" w:cs="Times New Roman"/>
          <w:noProof/>
          <w:sz w:val="24"/>
          <w:szCs w:val="24"/>
        </w:rPr>
        <w:t>7.</w:t>
      </w:r>
      <w:r w:rsidRPr="007B17A5">
        <w:rPr>
          <w:rFonts w:ascii="Times New Roman" w:hAnsi="Times New Roman" w:cs="Times New Roman"/>
          <w:noProof/>
          <w:sz w:val="24"/>
          <w:szCs w:val="24"/>
        </w:rPr>
        <w:tab/>
        <w:t xml:space="preserve">Using mouthguards to reduce the incidence and severity of sports-related oral injuries. </w:t>
      </w:r>
      <w:r w:rsidRPr="007B17A5">
        <w:rPr>
          <w:rFonts w:ascii="Times New Roman" w:hAnsi="Times New Roman" w:cs="Times New Roman"/>
          <w:i/>
          <w:noProof/>
          <w:sz w:val="24"/>
          <w:szCs w:val="24"/>
        </w:rPr>
        <w:t>Journal of American Dental Association</w:t>
      </w:r>
      <w:r w:rsidRPr="007B17A5">
        <w:rPr>
          <w:rFonts w:ascii="Times New Roman" w:hAnsi="Times New Roman" w:cs="Times New Roman"/>
          <w:noProof/>
          <w:sz w:val="24"/>
          <w:szCs w:val="24"/>
        </w:rPr>
        <w:t>. 2006;137(12):1712-20; quiz 31. Available from: S0002-8177(14)64802-9 [pii]10.14219/jada.archive.2006.0118.</w:t>
      </w:r>
      <w:bookmarkEnd w:id="7"/>
    </w:p>
    <w:p w:rsidR="007B17A5" w:rsidRPr="007B17A5" w:rsidRDefault="007B17A5" w:rsidP="007B17A5">
      <w:pPr>
        <w:spacing w:line="240" w:lineRule="auto"/>
        <w:jc w:val="both"/>
        <w:rPr>
          <w:rFonts w:ascii="Times New Roman" w:hAnsi="Times New Roman" w:cs="Times New Roman"/>
          <w:noProof/>
          <w:sz w:val="24"/>
          <w:szCs w:val="24"/>
        </w:rPr>
      </w:pPr>
      <w:bookmarkStart w:id="8" w:name="_ENREF_8"/>
      <w:r w:rsidRPr="007B17A5">
        <w:rPr>
          <w:rFonts w:ascii="Times New Roman" w:hAnsi="Times New Roman" w:cs="Times New Roman"/>
          <w:noProof/>
          <w:sz w:val="24"/>
          <w:szCs w:val="24"/>
        </w:rPr>
        <w:t>8.</w:t>
      </w:r>
      <w:r w:rsidRPr="007B17A5">
        <w:rPr>
          <w:rFonts w:ascii="Times New Roman" w:hAnsi="Times New Roman" w:cs="Times New Roman"/>
          <w:noProof/>
          <w:sz w:val="24"/>
          <w:szCs w:val="24"/>
        </w:rPr>
        <w:tab/>
        <w:t xml:space="preserve">Solleveld H, Flutter J, Goedhart A, VandenBossche L. Are oral health and fixed orthodontic appliances associated with sports injuries and postural stability in elite junior male soccer players? </w:t>
      </w:r>
      <w:r w:rsidRPr="007B17A5">
        <w:rPr>
          <w:rFonts w:ascii="Times New Roman" w:hAnsi="Times New Roman" w:cs="Times New Roman"/>
          <w:i/>
          <w:noProof/>
          <w:sz w:val="24"/>
          <w:szCs w:val="24"/>
        </w:rPr>
        <w:t>BMC Sports Sci Med Rehabil</w:t>
      </w:r>
      <w:r w:rsidRPr="007B17A5">
        <w:rPr>
          <w:rFonts w:ascii="Times New Roman" w:hAnsi="Times New Roman" w:cs="Times New Roman"/>
          <w:noProof/>
          <w:sz w:val="24"/>
          <w:szCs w:val="24"/>
        </w:rPr>
        <w:t>. 2018;10:16. Available from: 10.1186/s13102-018-0105-5</w:t>
      </w:r>
    </w:p>
    <w:p w:rsidR="007B17A5" w:rsidRPr="007B17A5" w:rsidRDefault="007B17A5" w:rsidP="007B17A5">
      <w:pPr>
        <w:spacing w:after="0" w:line="240" w:lineRule="auto"/>
        <w:jc w:val="both"/>
        <w:rPr>
          <w:rFonts w:ascii="Times New Roman" w:hAnsi="Times New Roman" w:cs="Times New Roman"/>
          <w:noProof/>
          <w:sz w:val="24"/>
          <w:szCs w:val="24"/>
        </w:rPr>
      </w:pPr>
      <w:r w:rsidRPr="007B17A5">
        <w:rPr>
          <w:rFonts w:ascii="Times New Roman" w:hAnsi="Times New Roman" w:cs="Times New Roman"/>
          <w:noProof/>
          <w:sz w:val="24"/>
          <w:szCs w:val="24"/>
        </w:rPr>
        <w:t>105 [pii].</w:t>
      </w:r>
      <w:bookmarkEnd w:id="8"/>
    </w:p>
    <w:p w:rsidR="007B17A5" w:rsidRPr="007B17A5" w:rsidRDefault="007B17A5" w:rsidP="007B17A5">
      <w:pPr>
        <w:spacing w:line="240" w:lineRule="auto"/>
        <w:jc w:val="both"/>
        <w:rPr>
          <w:rFonts w:ascii="Times New Roman" w:hAnsi="Times New Roman" w:cs="Times New Roman"/>
          <w:noProof/>
          <w:sz w:val="24"/>
          <w:szCs w:val="24"/>
        </w:rPr>
      </w:pPr>
      <w:bookmarkStart w:id="9" w:name="_ENREF_9"/>
      <w:r w:rsidRPr="007B17A5">
        <w:rPr>
          <w:rFonts w:ascii="Times New Roman" w:hAnsi="Times New Roman" w:cs="Times New Roman"/>
          <w:noProof/>
          <w:sz w:val="24"/>
          <w:szCs w:val="24"/>
        </w:rPr>
        <w:t>9.</w:t>
      </w:r>
      <w:r w:rsidRPr="007B17A5">
        <w:rPr>
          <w:rFonts w:ascii="Times New Roman" w:hAnsi="Times New Roman" w:cs="Times New Roman"/>
          <w:noProof/>
          <w:sz w:val="24"/>
          <w:szCs w:val="24"/>
        </w:rPr>
        <w:tab/>
        <w:t xml:space="preserve">Parrini S, Comba B, Rossini G, Ravera S, Cugliari G, De Giorgi I, et al. Postural changes in orthodontic patients treated with clear aligners: A rasterstereographic study. </w:t>
      </w:r>
      <w:r w:rsidRPr="007B17A5">
        <w:rPr>
          <w:rFonts w:ascii="Times New Roman" w:hAnsi="Times New Roman" w:cs="Times New Roman"/>
          <w:i/>
          <w:noProof/>
          <w:sz w:val="24"/>
          <w:szCs w:val="24"/>
        </w:rPr>
        <w:t>J Electromyogr Kinesiol</w:t>
      </w:r>
      <w:r w:rsidRPr="007B17A5">
        <w:rPr>
          <w:rFonts w:ascii="Times New Roman" w:hAnsi="Times New Roman" w:cs="Times New Roman"/>
          <w:noProof/>
          <w:sz w:val="24"/>
          <w:szCs w:val="24"/>
        </w:rPr>
        <w:t>. 2018;38:44-8. Available from: S1050-6411(17)30144-X [pii]</w:t>
      </w:r>
    </w:p>
    <w:p w:rsidR="007B17A5" w:rsidRPr="007B17A5" w:rsidRDefault="007B17A5" w:rsidP="007B17A5">
      <w:pPr>
        <w:spacing w:after="0" w:line="240" w:lineRule="auto"/>
        <w:jc w:val="both"/>
        <w:rPr>
          <w:rFonts w:ascii="Times New Roman" w:hAnsi="Times New Roman" w:cs="Times New Roman"/>
          <w:noProof/>
          <w:sz w:val="24"/>
          <w:szCs w:val="24"/>
        </w:rPr>
      </w:pPr>
      <w:r w:rsidRPr="007B17A5">
        <w:rPr>
          <w:rFonts w:ascii="Times New Roman" w:hAnsi="Times New Roman" w:cs="Times New Roman"/>
          <w:noProof/>
          <w:sz w:val="24"/>
          <w:szCs w:val="24"/>
        </w:rPr>
        <w:lastRenderedPageBreak/>
        <w:t>10.1016/j.jelekin.2017.11.002.</w:t>
      </w:r>
      <w:bookmarkEnd w:id="9"/>
    </w:p>
    <w:p w:rsidR="007B17A5" w:rsidRPr="007B17A5" w:rsidRDefault="007B17A5" w:rsidP="007B17A5">
      <w:pPr>
        <w:spacing w:after="0" w:line="240" w:lineRule="auto"/>
        <w:jc w:val="both"/>
        <w:rPr>
          <w:rFonts w:ascii="Times New Roman" w:hAnsi="Times New Roman" w:cs="Times New Roman"/>
          <w:noProof/>
          <w:sz w:val="24"/>
          <w:szCs w:val="24"/>
        </w:rPr>
      </w:pPr>
      <w:bookmarkStart w:id="10" w:name="_ENREF_10"/>
      <w:r w:rsidRPr="007B17A5">
        <w:rPr>
          <w:rFonts w:ascii="Times New Roman" w:hAnsi="Times New Roman" w:cs="Times New Roman"/>
          <w:noProof/>
          <w:sz w:val="24"/>
          <w:szCs w:val="24"/>
          <w:lang w:val="pt-BR"/>
        </w:rPr>
        <w:t>10.</w:t>
      </w:r>
      <w:r w:rsidRPr="007B17A5">
        <w:rPr>
          <w:rFonts w:ascii="Times New Roman" w:hAnsi="Times New Roman" w:cs="Times New Roman"/>
          <w:noProof/>
          <w:sz w:val="24"/>
          <w:szCs w:val="24"/>
          <w:lang w:val="pt-BR"/>
        </w:rPr>
        <w:tab/>
        <w:t xml:space="preserve">Dias AA, Redinha LA, Silva LM, Pezarat-Correia PC. </w:t>
      </w:r>
      <w:r w:rsidRPr="007B17A5">
        <w:rPr>
          <w:rFonts w:ascii="Times New Roman" w:hAnsi="Times New Roman" w:cs="Times New Roman"/>
          <w:noProof/>
          <w:sz w:val="24"/>
          <w:szCs w:val="24"/>
        </w:rPr>
        <w:t xml:space="preserve">Effects of Dental Occlusion on Body Sway, Upper Body Muscle Activity and Shooting Performance in Pistol Shooters. </w:t>
      </w:r>
      <w:r w:rsidRPr="007B17A5">
        <w:rPr>
          <w:rFonts w:ascii="Times New Roman" w:hAnsi="Times New Roman" w:cs="Times New Roman"/>
          <w:i/>
          <w:noProof/>
          <w:sz w:val="24"/>
          <w:szCs w:val="24"/>
        </w:rPr>
        <w:t>Appl Bionics Biomech</w:t>
      </w:r>
      <w:r w:rsidRPr="007B17A5">
        <w:rPr>
          <w:rFonts w:ascii="Times New Roman" w:hAnsi="Times New Roman" w:cs="Times New Roman"/>
          <w:noProof/>
          <w:sz w:val="24"/>
          <w:szCs w:val="24"/>
        </w:rPr>
        <w:t>. 2018;2018:9360103. Available from: 10.1155/2018/9360103.</w:t>
      </w:r>
      <w:bookmarkEnd w:id="10"/>
    </w:p>
    <w:p w:rsidR="007B17A5" w:rsidRPr="007B17A5" w:rsidRDefault="007B17A5" w:rsidP="007B17A5">
      <w:pPr>
        <w:spacing w:after="0" w:line="240" w:lineRule="auto"/>
        <w:jc w:val="both"/>
        <w:rPr>
          <w:rFonts w:ascii="Times New Roman" w:hAnsi="Times New Roman" w:cs="Times New Roman"/>
          <w:noProof/>
          <w:sz w:val="24"/>
          <w:szCs w:val="24"/>
        </w:rPr>
      </w:pPr>
      <w:bookmarkStart w:id="11" w:name="_ENREF_11"/>
      <w:r w:rsidRPr="007B17A5">
        <w:rPr>
          <w:rFonts w:ascii="Times New Roman" w:hAnsi="Times New Roman" w:cs="Times New Roman"/>
          <w:noProof/>
          <w:sz w:val="24"/>
          <w:szCs w:val="24"/>
        </w:rPr>
        <w:t>11.</w:t>
      </w:r>
      <w:r w:rsidRPr="007B17A5">
        <w:rPr>
          <w:rFonts w:ascii="Times New Roman" w:hAnsi="Times New Roman" w:cs="Times New Roman"/>
          <w:noProof/>
          <w:sz w:val="24"/>
          <w:szCs w:val="24"/>
        </w:rPr>
        <w:tab/>
        <w:t xml:space="preserve">Ohlendorf D, Riegel M, Lin Chung T, Kopp S. The significance of lower jaw position in relation to postural stability. Comparison of a premanufactured occlusal splint with the Dental Power Splint. </w:t>
      </w:r>
      <w:r w:rsidRPr="007B17A5">
        <w:rPr>
          <w:rFonts w:ascii="Times New Roman" w:hAnsi="Times New Roman" w:cs="Times New Roman"/>
          <w:i/>
          <w:noProof/>
          <w:sz w:val="24"/>
          <w:szCs w:val="24"/>
        </w:rPr>
        <w:t>Minerva Stomatol</w:t>
      </w:r>
      <w:r w:rsidRPr="007B17A5">
        <w:rPr>
          <w:rFonts w:ascii="Times New Roman" w:hAnsi="Times New Roman" w:cs="Times New Roman"/>
          <w:noProof/>
          <w:sz w:val="24"/>
          <w:szCs w:val="24"/>
        </w:rPr>
        <w:t>. 2013;62(11-12):409-17. Available from: R18Y2013N11A0409 [pii].</w:t>
      </w:r>
      <w:bookmarkEnd w:id="11"/>
    </w:p>
    <w:p w:rsidR="007B17A5" w:rsidRPr="007B17A5" w:rsidRDefault="007B17A5" w:rsidP="007B17A5">
      <w:pPr>
        <w:spacing w:line="240" w:lineRule="auto"/>
        <w:jc w:val="both"/>
        <w:rPr>
          <w:rFonts w:ascii="Times New Roman" w:hAnsi="Times New Roman" w:cs="Times New Roman"/>
          <w:noProof/>
          <w:sz w:val="24"/>
          <w:szCs w:val="24"/>
        </w:rPr>
      </w:pPr>
      <w:bookmarkStart w:id="12" w:name="_ENREF_12"/>
      <w:r w:rsidRPr="007B17A5">
        <w:rPr>
          <w:rFonts w:ascii="Times New Roman" w:hAnsi="Times New Roman" w:cs="Times New Roman"/>
          <w:noProof/>
          <w:sz w:val="24"/>
          <w:szCs w:val="24"/>
        </w:rPr>
        <w:t>12.</w:t>
      </w:r>
      <w:r w:rsidRPr="007B17A5">
        <w:rPr>
          <w:rFonts w:ascii="Times New Roman" w:hAnsi="Times New Roman" w:cs="Times New Roman"/>
          <w:noProof/>
          <w:sz w:val="24"/>
          <w:szCs w:val="24"/>
        </w:rPr>
        <w:tab/>
        <w:t xml:space="preserve">Khan MT, Verma SK, Maheshwari S, Zahid SN, Chaudhary PK. Neuromuscular dentistry: Occlusal diseases and posture. </w:t>
      </w:r>
      <w:r w:rsidRPr="007B17A5">
        <w:rPr>
          <w:rFonts w:ascii="Times New Roman" w:hAnsi="Times New Roman" w:cs="Times New Roman"/>
          <w:i/>
          <w:noProof/>
          <w:sz w:val="24"/>
          <w:szCs w:val="24"/>
        </w:rPr>
        <w:t>J Oral Biol Craniofac Res</w:t>
      </w:r>
      <w:r w:rsidRPr="007B17A5">
        <w:rPr>
          <w:rFonts w:ascii="Times New Roman" w:hAnsi="Times New Roman" w:cs="Times New Roman"/>
          <w:noProof/>
          <w:sz w:val="24"/>
          <w:szCs w:val="24"/>
        </w:rPr>
        <w:t>. 2013;3(3):146-50. Available from: 10.1016/j.jobcr.2013.03.003</w:t>
      </w:r>
    </w:p>
    <w:p w:rsidR="007B17A5" w:rsidRPr="007B17A5" w:rsidRDefault="007B17A5" w:rsidP="007B17A5">
      <w:pPr>
        <w:spacing w:after="0" w:line="240" w:lineRule="auto"/>
        <w:jc w:val="both"/>
        <w:rPr>
          <w:rFonts w:ascii="Times New Roman" w:hAnsi="Times New Roman" w:cs="Times New Roman"/>
          <w:noProof/>
          <w:sz w:val="24"/>
          <w:szCs w:val="24"/>
        </w:rPr>
      </w:pPr>
      <w:r w:rsidRPr="007B17A5">
        <w:rPr>
          <w:rFonts w:ascii="Times New Roman" w:hAnsi="Times New Roman" w:cs="Times New Roman"/>
          <w:noProof/>
          <w:sz w:val="24"/>
          <w:szCs w:val="24"/>
        </w:rPr>
        <w:t>S2212-4268(13)00027-4 [pii].</w:t>
      </w:r>
      <w:bookmarkEnd w:id="12"/>
    </w:p>
    <w:p w:rsidR="007B17A5" w:rsidRPr="007B17A5" w:rsidRDefault="007B17A5" w:rsidP="007B17A5">
      <w:pPr>
        <w:spacing w:after="0" w:line="240" w:lineRule="auto"/>
        <w:jc w:val="both"/>
        <w:rPr>
          <w:rFonts w:ascii="Times New Roman" w:hAnsi="Times New Roman" w:cs="Times New Roman"/>
          <w:noProof/>
          <w:sz w:val="24"/>
          <w:szCs w:val="24"/>
        </w:rPr>
      </w:pPr>
      <w:bookmarkStart w:id="13" w:name="_ENREF_13"/>
      <w:r w:rsidRPr="007B17A5">
        <w:rPr>
          <w:rFonts w:ascii="Times New Roman" w:hAnsi="Times New Roman" w:cs="Times New Roman"/>
          <w:noProof/>
          <w:sz w:val="24"/>
          <w:szCs w:val="24"/>
        </w:rPr>
        <w:t>13.</w:t>
      </w:r>
      <w:r w:rsidRPr="007B17A5">
        <w:rPr>
          <w:rFonts w:ascii="Times New Roman" w:hAnsi="Times New Roman" w:cs="Times New Roman"/>
          <w:noProof/>
          <w:sz w:val="24"/>
          <w:szCs w:val="24"/>
        </w:rPr>
        <w:tab/>
        <w:t xml:space="preserve">Gallagher J, Ashley P, Petrie A, Needleman I. Oral health and performance impacts in elite and professional athletes. </w:t>
      </w:r>
      <w:r w:rsidRPr="007B17A5">
        <w:rPr>
          <w:rFonts w:ascii="Times New Roman" w:hAnsi="Times New Roman" w:cs="Times New Roman"/>
          <w:i/>
          <w:noProof/>
          <w:sz w:val="24"/>
          <w:szCs w:val="24"/>
        </w:rPr>
        <w:t>Community Dent Oral Epidemiol</w:t>
      </w:r>
      <w:r w:rsidRPr="007B17A5">
        <w:rPr>
          <w:rFonts w:ascii="Times New Roman" w:hAnsi="Times New Roman" w:cs="Times New Roman"/>
          <w:noProof/>
          <w:sz w:val="24"/>
          <w:szCs w:val="24"/>
        </w:rPr>
        <w:t>. 2018;46(6):563-8. Available from: 10.1111/cdoe.12392.</w:t>
      </w:r>
      <w:bookmarkEnd w:id="13"/>
    </w:p>
    <w:p w:rsidR="007B17A5" w:rsidRPr="007B17A5" w:rsidRDefault="007B17A5" w:rsidP="007B17A5">
      <w:pPr>
        <w:spacing w:line="240" w:lineRule="auto"/>
        <w:jc w:val="both"/>
        <w:rPr>
          <w:rFonts w:ascii="Times New Roman" w:hAnsi="Times New Roman" w:cs="Times New Roman"/>
          <w:noProof/>
          <w:sz w:val="24"/>
          <w:szCs w:val="24"/>
        </w:rPr>
      </w:pPr>
      <w:bookmarkStart w:id="14" w:name="_ENREF_14"/>
      <w:r w:rsidRPr="007B17A5">
        <w:rPr>
          <w:rFonts w:ascii="Times New Roman" w:hAnsi="Times New Roman" w:cs="Times New Roman"/>
          <w:noProof/>
          <w:sz w:val="24"/>
          <w:szCs w:val="24"/>
        </w:rPr>
        <w:t>14.</w:t>
      </w:r>
      <w:r w:rsidRPr="007B17A5">
        <w:rPr>
          <w:rFonts w:ascii="Times New Roman" w:hAnsi="Times New Roman" w:cs="Times New Roman"/>
          <w:noProof/>
          <w:sz w:val="24"/>
          <w:szCs w:val="24"/>
        </w:rPr>
        <w:tab/>
        <w:t xml:space="preserve">Needleman I, Ashley P, Meehan L, Petrie A, Weiler R, McNally S, et al. Poor oral health including active caries in 187 UK professional male football players: clinical dental examination performed by dentists. </w:t>
      </w:r>
      <w:r w:rsidRPr="007B17A5">
        <w:rPr>
          <w:rFonts w:ascii="Times New Roman" w:hAnsi="Times New Roman" w:cs="Times New Roman"/>
          <w:i/>
          <w:noProof/>
          <w:sz w:val="24"/>
          <w:szCs w:val="24"/>
        </w:rPr>
        <w:t>Br J Sports Med</w:t>
      </w:r>
      <w:r w:rsidRPr="007B17A5">
        <w:rPr>
          <w:rFonts w:ascii="Times New Roman" w:hAnsi="Times New Roman" w:cs="Times New Roman"/>
          <w:noProof/>
          <w:sz w:val="24"/>
          <w:szCs w:val="24"/>
        </w:rPr>
        <w:t>. 2016;50(1):41-4. Available from: 10.1136/bjsports-2015-094953</w:t>
      </w:r>
    </w:p>
    <w:bookmarkEnd w:id="14"/>
    <w:p w:rsidR="007B17A5" w:rsidRPr="0002029D" w:rsidRDefault="007B17A5" w:rsidP="007B17A5">
      <w:pPr>
        <w:spacing w:line="480" w:lineRule="auto"/>
        <w:jc w:val="both"/>
        <w:rPr>
          <w:rFonts w:ascii="Times New Roman" w:hAnsi="Times New Roman" w:cs="Times New Roman"/>
          <w:sz w:val="24"/>
          <w:szCs w:val="24"/>
        </w:rPr>
      </w:pPr>
      <w:r w:rsidRPr="007B17A5">
        <w:rPr>
          <w:rFonts w:ascii="Times New Roman" w:hAnsi="Times New Roman" w:cs="Times New Roman"/>
          <w:sz w:val="24"/>
          <w:szCs w:val="24"/>
          <w:lang w:val="pt-BR"/>
        </w:rPr>
        <w:fldChar w:fldCharType="end"/>
      </w:r>
    </w:p>
    <w:sectPr w:rsidR="007B17A5" w:rsidRPr="0002029D" w:rsidSect="003B762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6E5FA4"/>
    <w:rsid w:val="0002029D"/>
    <w:rsid w:val="001D4FFD"/>
    <w:rsid w:val="00235EF3"/>
    <w:rsid w:val="003B762E"/>
    <w:rsid w:val="006E5FA4"/>
    <w:rsid w:val="007B17A5"/>
    <w:rsid w:val="00B00DF8"/>
    <w:rsid w:val="00DC2A6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62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bl">
    <w:name w:val="s-bl"/>
    <w:basedOn w:val="Fontepargpadro"/>
    <w:rsid w:val="006E5FA4"/>
  </w:style>
  <w:style w:type="character" w:customStyle="1" w:styleId="s-rg">
    <w:name w:val="s-rg"/>
    <w:basedOn w:val="Fontepargpadro"/>
    <w:rsid w:val="006E5F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bl">
    <w:name w:val="s-bl"/>
    <w:basedOn w:val="Fontepargpadro"/>
    <w:rsid w:val="006E5FA4"/>
  </w:style>
  <w:style w:type="character" w:customStyle="1" w:styleId="s-rg">
    <w:name w:val="s-rg"/>
    <w:basedOn w:val="Fontepargpadro"/>
    <w:rsid w:val="006E5FA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1906</Words>
  <Characters>10296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ELIZIANE</dc:creator>
  <cp:lastModifiedBy>Eliziane</cp:lastModifiedBy>
  <cp:revision>5</cp:revision>
  <dcterms:created xsi:type="dcterms:W3CDTF">2019-09-29T13:54:00Z</dcterms:created>
  <dcterms:modified xsi:type="dcterms:W3CDTF">2019-10-01T13:20:00Z</dcterms:modified>
</cp:coreProperties>
</file>